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A9" w:rsidRPr="00B55F94" w:rsidRDefault="000B4788" w:rsidP="005201B2">
      <w:pPr>
        <w:rPr>
          <w:rFonts w:ascii="Century Gothic" w:hAnsi="Century Gothic" w:cs="Arial"/>
          <w:b/>
          <w:sz w:val="22"/>
          <w:szCs w:val="22"/>
        </w:rPr>
      </w:pPr>
      <w:r w:rsidRPr="00B55F94">
        <w:rPr>
          <w:rFonts w:ascii="Century Gothic" w:hAnsi="Century Gothic" w:cs="Arial"/>
          <w:b/>
          <w:sz w:val="22"/>
          <w:szCs w:val="22"/>
        </w:rPr>
        <w:t xml:space="preserve">Leicester City Council’s proposals for supporting the Voluntary and Community Sector (VCS) </w:t>
      </w:r>
      <w:r w:rsidR="002D741D" w:rsidRPr="00B55F94">
        <w:rPr>
          <w:rFonts w:ascii="Century Gothic" w:hAnsi="Century Gothic" w:cs="Arial"/>
          <w:b/>
          <w:sz w:val="22"/>
          <w:szCs w:val="22"/>
        </w:rPr>
        <w:t xml:space="preserve">and engaging with key communities to support a cohesive Leicester </w:t>
      </w:r>
    </w:p>
    <w:p w:rsidR="000B4788" w:rsidRPr="00B55F94" w:rsidRDefault="000B4788" w:rsidP="000B4788">
      <w:pPr>
        <w:spacing w:line="276" w:lineRule="auto"/>
        <w:rPr>
          <w:rFonts w:ascii="Century Gothic" w:hAnsi="Century Gothic" w:cs="Arial"/>
          <w:sz w:val="22"/>
          <w:szCs w:val="22"/>
        </w:rPr>
      </w:pPr>
    </w:p>
    <w:p w:rsidR="00345325" w:rsidRPr="00B55F94" w:rsidRDefault="00345325" w:rsidP="000B4788">
      <w:pPr>
        <w:spacing w:line="276" w:lineRule="auto"/>
        <w:rPr>
          <w:rFonts w:ascii="Century Gothic" w:hAnsi="Century Gothic" w:cs="Arial"/>
          <w:sz w:val="22"/>
          <w:szCs w:val="22"/>
        </w:rPr>
      </w:pPr>
    </w:p>
    <w:p w:rsidR="000B4788" w:rsidRPr="00B55F94" w:rsidRDefault="000B4788" w:rsidP="000B4788">
      <w:pPr>
        <w:pStyle w:val="ListParagraph"/>
        <w:numPr>
          <w:ilvl w:val="0"/>
          <w:numId w:val="13"/>
        </w:numPr>
        <w:spacing w:line="276" w:lineRule="auto"/>
        <w:rPr>
          <w:rFonts w:ascii="Century Gothic" w:hAnsi="Century Gothic" w:cs="Arial"/>
          <w:b/>
          <w:sz w:val="22"/>
          <w:szCs w:val="22"/>
        </w:rPr>
      </w:pPr>
      <w:r w:rsidRPr="00B55F94">
        <w:rPr>
          <w:rFonts w:ascii="Century Gothic" w:hAnsi="Century Gothic" w:cs="Arial"/>
          <w:b/>
          <w:sz w:val="22"/>
          <w:szCs w:val="22"/>
        </w:rPr>
        <w:t>Introduction</w:t>
      </w:r>
    </w:p>
    <w:p w:rsidR="002D741D" w:rsidRPr="00B55F94" w:rsidRDefault="002D741D" w:rsidP="002D741D">
      <w:pPr>
        <w:spacing w:line="276" w:lineRule="auto"/>
        <w:rPr>
          <w:rFonts w:ascii="Century Gothic" w:hAnsi="Century Gothic" w:cs="Arial"/>
          <w:sz w:val="22"/>
          <w:szCs w:val="22"/>
        </w:rPr>
      </w:pPr>
    </w:p>
    <w:p w:rsidR="00D97CE2" w:rsidRPr="00B55F94" w:rsidRDefault="00D97CE2" w:rsidP="00D97CE2">
      <w:pPr>
        <w:rPr>
          <w:rFonts w:ascii="Century Gothic" w:hAnsi="Century Gothic"/>
          <w:sz w:val="22"/>
          <w:szCs w:val="22"/>
        </w:rPr>
      </w:pPr>
      <w:r w:rsidRPr="00B55F94">
        <w:rPr>
          <w:rFonts w:ascii="Century Gothic" w:hAnsi="Century Gothic"/>
          <w:sz w:val="22"/>
          <w:szCs w:val="22"/>
        </w:rPr>
        <w:t>Leicester City Council values its good working relationship with the Voluntary and Community Sector</w:t>
      </w:r>
      <w:r w:rsidR="004D30F0" w:rsidRPr="00B55F94">
        <w:rPr>
          <w:rFonts w:ascii="Century Gothic" w:hAnsi="Century Gothic"/>
          <w:sz w:val="22"/>
          <w:szCs w:val="22"/>
        </w:rPr>
        <w:t xml:space="preserve"> (VCS)</w:t>
      </w:r>
      <w:r w:rsidRPr="00B55F94">
        <w:rPr>
          <w:rFonts w:ascii="Century Gothic" w:hAnsi="Century Gothic"/>
          <w:sz w:val="22"/>
          <w:szCs w:val="22"/>
        </w:rPr>
        <w:t>. The VCS makes significant contributions to many important areas: policy development; service design, delivery and monitoring; community engagement and cohesion. The VCS understands the communities it serves and gives a lot to the economic and social life of the city. The current challenges, demands and expectations facing both the VCS and the public sector make it even more important that Leicester City Council helps the VCS develop and grow in a sustainable way. We want the Voluntary and Community Sector to be well placed to help us achieve positive results together for the people of Leicester.</w:t>
      </w:r>
    </w:p>
    <w:p w:rsidR="006012EF" w:rsidRPr="00B55F94" w:rsidRDefault="006012EF" w:rsidP="002D741D">
      <w:pPr>
        <w:spacing w:line="276" w:lineRule="auto"/>
        <w:rPr>
          <w:rFonts w:ascii="Century Gothic" w:hAnsi="Century Gothic" w:cs="Arial"/>
          <w:b/>
          <w:sz w:val="22"/>
          <w:szCs w:val="22"/>
        </w:rPr>
      </w:pPr>
    </w:p>
    <w:p w:rsidR="002D741D" w:rsidRPr="00B55F94" w:rsidRDefault="002D741D" w:rsidP="006012EF">
      <w:pPr>
        <w:pStyle w:val="ListParagraph"/>
        <w:spacing w:line="276" w:lineRule="auto"/>
        <w:ind w:left="0"/>
        <w:rPr>
          <w:rFonts w:ascii="Century Gothic" w:hAnsi="Century Gothic" w:cs="Arial"/>
          <w:sz w:val="22"/>
          <w:szCs w:val="22"/>
        </w:rPr>
      </w:pPr>
      <w:r w:rsidRPr="00B55F94">
        <w:rPr>
          <w:rFonts w:ascii="Century Gothic" w:hAnsi="Century Gothic" w:cs="Arial"/>
          <w:sz w:val="22"/>
          <w:szCs w:val="22"/>
        </w:rPr>
        <w:t xml:space="preserve">This document sets out </w:t>
      </w:r>
      <w:r w:rsidR="004D30F0" w:rsidRPr="00B55F94">
        <w:rPr>
          <w:rFonts w:ascii="Century Gothic" w:hAnsi="Century Gothic" w:cs="Arial"/>
          <w:sz w:val="22"/>
          <w:szCs w:val="22"/>
        </w:rPr>
        <w:t xml:space="preserve">OUR </w:t>
      </w:r>
      <w:r w:rsidR="006012EF" w:rsidRPr="00B55F94">
        <w:rPr>
          <w:rFonts w:ascii="Century Gothic" w:hAnsi="Century Gothic" w:cs="Arial"/>
          <w:sz w:val="22"/>
          <w:szCs w:val="22"/>
        </w:rPr>
        <w:t>proposals for</w:t>
      </w:r>
      <w:r w:rsidR="003F2E3D" w:rsidRPr="00B55F94">
        <w:rPr>
          <w:rFonts w:ascii="Century Gothic" w:hAnsi="Century Gothic" w:cs="Arial"/>
          <w:sz w:val="22"/>
          <w:szCs w:val="22"/>
        </w:rPr>
        <w:t xml:space="preserve"> 2014/15 onwards</w:t>
      </w:r>
      <w:r w:rsidRPr="00B55F94">
        <w:rPr>
          <w:rFonts w:ascii="Century Gothic" w:hAnsi="Century Gothic" w:cs="Arial"/>
          <w:sz w:val="22"/>
          <w:szCs w:val="22"/>
        </w:rPr>
        <w:t xml:space="preserve"> for</w:t>
      </w:r>
      <w:r w:rsidR="006012EF" w:rsidRPr="00B55F94">
        <w:rPr>
          <w:rFonts w:ascii="Century Gothic" w:hAnsi="Century Gothic" w:cs="Arial"/>
          <w:sz w:val="22"/>
          <w:szCs w:val="22"/>
        </w:rPr>
        <w:t xml:space="preserve"> supporting </w:t>
      </w:r>
      <w:r w:rsidRPr="00B55F94">
        <w:rPr>
          <w:rFonts w:ascii="Century Gothic" w:hAnsi="Century Gothic" w:cs="Arial"/>
          <w:sz w:val="22"/>
          <w:szCs w:val="22"/>
        </w:rPr>
        <w:t xml:space="preserve">the VCS </w:t>
      </w:r>
      <w:r w:rsidR="006012EF" w:rsidRPr="00B55F94">
        <w:rPr>
          <w:rFonts w:ascii="Century Gothic" w:hAnsi="Century Gothic" w:cs="Arial"/>
          <w:sz w:val="22"/>
          <w:szCs w:val="22"/>
        </w:rPr>
        <w:t xml:space="preserve">and engaging with </w:t>
      </w:r>
      <w:r w:rsidRPr="00B55F94">
        <w:rPr>
          <w:rFonts w:ascii="Century Gothic" w:hAnsi="Century Gothic" w:cs="Arial"/>
          <w:sz w:val="22"/>
          <w:szCs w:val="22"/>
        </w:rPr>
        <w:t>key communities to support a cohesive Leicester</w:t>
      </w:r>
      <w:r w:rsidR="006012EF" w:rsidRPr="00B55F94">
        <w:rPr>
          <w:rFonts w:ascii="Century Gothic" w:hAnsi="Century Gothic" w:cs="Arial"/>
          <w:sz w:val="22"/>
          <w:szCs w:val="22"/>
        </w:rPr>
        <w:t xml:space="preserve">. </w:t>
      </w:r>
    </w:p>
    <w:p w:rsidR="002D741D" w:rsidRPr="00B55F94" w:rsidRDefault="002D741D" w:rsidP="006012EF">
      <w:pPr>
        <w:pStyle w:val="ListParagraph"/>
        <w:spacing w:line="276" w:lineRule="auto"/>
        <w:ind w:left="0"/>
        <w:rPr>
          <w:rFonts w:ascii="Century Gothic" w:hAnsi="Century Gothic" w:cs="Arial"/>
          <w:sz w:val="22"/>
          <w:szCs w:val="22"/>
        </w:rPr>
      </w:pPr>
    </w:p>
    <w:p w:rsidR="006012EF" w:rsidRPr="00B55F94" w:rsidRDefault="006012EF" w:rsidP="006012EF">
      <w:pPr>
        <w:pStyle w:val="ListParagraph"/>
        <w:spacing w:line="276" w:lineRule="auto"/>
        <w:ind w:left="0"/>
        <w:rPr>
          <w:rFonts w:ascii="Century Gothic" w:hAnsi="Century Gothic" w:cs="Arial"/>
          <w:i/>
          <w:sz w:val="22"/>
          <w:szCs w:val="22"/>
        </w:rPr>
      </w:pPr>
      <w:r w:rsidRPr="00B55F94">
        <w:rPr>
          <w:rFonts w:ascii="Century Gothic" w:hAnsi="Century Gothic" w:cs="Arial"/>
          <w:sz w:val="22"/>
          <w:szCs w:val="22"/>
        </w:rPr>
        <w:t>The consultation questions we are asking are outlined at the end of the main sections of this document. To respond to these questions please complete the on-line survey</w:t>
      </w:r>
      <w:r w:rsidRPr="00B55F94">
        <w:rPr>
          <w:rFonts w:ascii="Century Gothic" w:hAnsi="Century Gothic" w:cs="Arial"/>
          <w:i/>
          <w:sz w:val="22"/>
          <w:szCs w:val="22"/>
        </w:rPr>
        <w:t xml:space="preserve">. </w:t>
      </w:r>
      <w:r w:rsidRPr="00B55F94">
        <w:rPr>
          <w:rFonts w:ascii="Century Gothic" w:hAnsi="Century Gothic" w:cs="Arial"/>
          <w:sz w:val="22"/>
          <w:szCs w:val="22"/>
        </w:rPr>
        <w:t xml:space="preserve">Alternatively you can request a hard copy of the survey by contacting us </w:t>
      </w:r>
      <w:hyperlink r:id="rId8" w:history="1">
        <w:r w:rsidR="008C7970" w:rsidRPr="00B55F94">
          <w:rPr>
            <w:rStyle w:val="Hyperlink"/>
            <w:rFonts w:ascii="Century Gothic" w:hAnsi="Century Gothic" w:cs="Arial"/>
            <w:sz w:val="22"/>
            <w:szCs w:val="22"/>
          </w:rPr>
          <w:t>vcs@leicester.gov.uk</w:t>
        </w:r>
      </w:hyperlink>
      <w:r w:rsidR="008C7970" w:rsidRPr="00B55F94">
        <w:rPr>
          <w:rFonts w:ascii="Century Gothic" w:hAnsi="Century Gothic" w:cs="Arial"/>
          <w:i/>
          <w:sz w:val="22"/>
          <w:szCs w:val="22"/>
        </w:rPr>
        <w:t xml:space="preserve"> </w:t>
      </w:r>
      <w:r w:rsidRPr="00B55F94">
        <w:rPr>
          <w:rFonts w:ascii="Century Gothic" w:hAnsi="Century Gothic" w:cs="Arial"/>
          <w:i/>
          <w:sz w:val="22"/>
          <w:szCs w:val="22"/>
        </w:rPr>
        <w:t xml:space="preserve"> </w:t>
      </w:r>
    </w:p>
    <w:p w:rsidR="000B4788" w:rsidRPr="00B55F94" w:rsidRDefault="000B4788" w:rsidP="000B4788">
      <w:pPr>
        <w:spacing w:line="276" w:lineRule="auto"/>
        <w:rPr>
          <w:rFonts w:ascii="Century Gothic" w:hAnsi="Century Gothic" w:cs="Arial"/>
          <w:b/>
          <w:sz w:val="22"/>
          <w:szCs w:val="22"/>
        </w:rPr>
      </w:pPr>
    </w:p>
    <w:p w:rsidR="002D741D" w:rsidRPr="00B55F94" w:rsidRDefault="002D741D" w:rsidP="000B4788">
      <w:pPr>
        <w:pStyle w:val="ListParagraph"/>
        <w:numPr>
          <w:ilvl w:val="0"/>
          <w:numId w:val="13"/>
        </w:numPr>
        <w:spacing w:line="276" w:lineRule="auto"/>
        <w:rPr>
          <w:rFonts w:ascii="Century Gothic" w:hAnsi="Century Gothic" w:cs="Arial"/>
          <w:b/>
          <w:sz w:val="22"/>
          <w:szCs w:val="22"/>
        </w:rPr>
      </w:pPr>
      <w:r w:rsidRPr="00B55F94">
        <w:rPr>
          <w:rFonts w:ascii="Century Gothic" w:hAnsi="Century Gothic" w:cs="Arial"/>
          <w:b/>
          <w:sz w:val="22"/>
          <w:szCs w:val="22"/>
        </w:rPr>
        <w:t>Case for change</w:t>
      </w:r>
    </w:p>
    <w:p w:rsidR="002D741D" w:rsidRPr="00B55F94" w:rsidRDefault="002D741D" w:rsidP="000B4788">
      <w:pPr>
        <w:spacing w:line="276" w:lineRule="auto"/>
        <w:rPr>
          <w:rFonts w:ascii="Century Gothic" w:hAnsi="Century Gothic" w:cs="Arial"/>
          <w:sz w:val="22"/>
          <w:szCs w:val="22"/>
        </w:rPr>
      </w:pPr>
    </w:p>
    <w:p w:rsidR="00BD7F4A" w:rsidRPr="00B55F94" w:rsidRDefault="00D97CE2" w:rsidP="00BD7F4A">
      <w:pPr>
        <w:spacing w:line="276" w:lineRule="auto"/>
        <w:rPr>
          <w:rFonts w:ascii="Century Gothic" w:hAnsi="Century Gothic" w:cs="Arial"/>
          <w:sz w:val="22"/>
          <w:szCs w:val="22"/>
        </w:rPr>
      </w:pPr>
      <w:r w:rsidRPr="00B55F94">
        <w:rPr>
          <w:rFonts w:ascii="Century Gothic" w:hAnsi="Century Gothic" w:cs="Arial"/>
          <w:sz w:val="22"/>
          <w:szCs w:val="22"/>
        </w:rPr>
        <w:t>The</w:t>
      </w:r>
      <w:r w:rsidR="00BD7F4A" w:rsidRPr="00B55F94">
        <w:rPr>
          <w:rFonts w:ascii="Century Gothic" w:hAnsi="Century Gothic" w:cs="Arial"/>
          <w:sz w:val="22"/>
          <w:szCs w:val="22"/>
        </w:rPr>
        <w:t xml:space="preserve"> national and local policy context has dramatically changed, not least the challenging </w:t>
      </w:r>
      <w:r w:rsidR="003F2E3D" w:rsidRPr="00B55F94">
        <w:rPr>
          <w:rFonts w:ascii="Century Gothic" w:hAnsi="Century Gothic" w:cs="Arial"/>
          <w:sz w:val="22"/>
          <w:szCs w:val="22"/>
        </w:rPr>
        <w:t xml:space="preserve">national and local </w:t>
      </w:r>
      <w:r w:rsidR="00BD7F4A" w:rsidRPr="00B55F94">
        <w:rPr>
          <w:rFonts w:ascii="Century Gothic" w:hAnsi="Century Gothic" w:cs="Arial"/>
          <w:sz w:val="22"/>
          <w:szCs w:val="22"/>
        </w:rPr>
        <w:t>economic climate and some of the most significant welfare system changes for decades. These changes are putting significant pressure on individuals and families across the city and consequently increasing demand for VCS and Council services from individuals and communities.</w:t>
      </w:r>
    </w:p>
    <w:p w:rsidR="003F2E3D" w:rsidRPr="00B55F94" w:rsidRDefault="003F2E3D" w:rsidP="00BD7F4A">
      <w:pPr>
        <w:spacing w:line="276" w:lineRule="auto"/>
        <w:rPr>
          <w:rFonts w:ascii="Century Gothic" w:hAnsi="Century Gothic" w:cs="Arial"/>
          <w:sz w:val="22"/>
          <w:szCs w:val="22"/>
        </w:rPr>
      </w:pPr>
    </w:p>
    <w:p w:rsidR="004D30F0" w:rsidRPr="00B55F94" w:rsidRDefault="004D30F0" w:rsidP="00BD7F4A">
      <w:pPr>
        <w:spacing w:line="276" w:lineRule="auto"/>
        <w:rPr>
          <w:rFonts w:ascii="Century Gothic" w:hAnsi="Century Gothic" w:cs="Arial"/>
          <w:sz w:val="22"/>
          <w:szCs w:val="22"/>
        </w:rPr>
      </w:pPr>
      <w:r w:rsidRPr="00B55F94">
        <w:rPr>
          <w:rFonts w:ascii="Century Gothic" w:hAnsi="Century Gothic" w:cs="Arial"/>
          <w:sz w:val="22"/>
          <w:szCs w:val="22"/>
        </w:rPr>
        <w:t xml:space="preserve">Having reduced the Council’s annual spending by £75million, following the most recent government spending review, we now need to make additional cuts of over £70million by 2016. As such we have to consider all savings options. </w:t>
      </w:r>
    </w:p>
    <w:p w:rsidR="004D30F0" w:rsidRPr="00B55F94" w:rsidRDefault="004D30F0" w:rsidP="00BD7F4A">
      <w:pPr>
        <w:spacing w:line="276" w:lineRule="auto"/>
        <w:rPr>
          <w:rFonts w:ascii="Century Gothic" w:hAnsi="Century Gothic" w:cs="Arial"/>
          <w:sz w:val="22"/>
          <w:szCs w:val="22"/>
        </w:rPr>
      </w:pPr>
    </w:p>
    <w:p w:rsidR="00D97CE2" w:rsidRPr="00B55F94" w:rsidRDefault="004D30F0" w:rsidP="004D30F0">
      <w:pPr>
        <w:spacing w:line="276" w:lineRule="auto"/>
        <w:rPr>
          <w:rFonts w:ascii="Century Gothic" w:hAnsi="Century Gothic" w:cs="Arial"/>
          <w:sz w:val="22"/>
          <w:szCs w:val="22"/>
        </w:rPr>
      </w:pPr>
      <w:r w:rsidRPr="00B55F94">
        <w:rPr>
          <w:rFonts w:ascii="Century Gothic" w:hAnsi="Century Gothic" w:cs="Arial"/>
          <w:sz w:val="22"/>
          <w:szCs w:val="22"/>
        </w:rPr>
        <w:t xml:space="preserve">Currently we spend £582,000 per annum on contracts for support to the VCS and for engagement with certain communities. </w:t>
      </w:r>
      <w:r w:rsidR="00D97CE2" w:rsidRPr="00B55F94">
        <w:rPr>
          <w:rFonts w:ascii="Century Gothic" w:hAnsi="Century Gothic" w:cs="Arial"/>
          <w:sz w:val="22"/>
          <w:szCs w:val="22"/>
        </w:rPr>
        <w:t>In the current economic and social context, the City Council must review virtually all the services which we currently provide, even those to which we are genuinely committed, such as support and engagement with the city’s VCS.</w:t>
      </w:r>
    </w:p>
    <w:p w:rsidR="000B4788" w:rsidRPr="00B55F94" w:rsidRDefault="000B4788" w:rsidP="000B4788">
      <w:pPr>
        <w:spacing w:line="276" w:lineRule="auto"/>
        <w:rPr>
          <w:rFonts w:ascii="Century Gothic" w:hAnsi="Century Gothic" w:cs="Arial"/>
          <w:sz w:val="22"/>
          <w:szCs w:val="22"/>
        </w:rPr>
      </w:pPr>
    </w:p>
    <w:p w:rsidR="000B4788" w:rsidRPr="00B55F94" w:rsidRDefault="00D97CE2" w:rsidP="003F2E3D">
      <w:pPr>
        <w:rPr>
          <w:rFonts w:ascii="Century Gothic" w:hAnsi="Century Gothic" w:cs="Arial"/>
          <w:sz w:val="22"/>
          <w:szCs w:val="22"/>
        </w:rPr>
      </w:pPr>
      <w:r w:rsidRPr="00B55F94">
        <w:rPr>
          <w:rFonts w:ascii="Century Gothic" w:hAnsi="Century Gothic" w:cs="Arial"/>
          <w:sz w:val="22"/>
          <w:szCs w:val="22"/>
        </w:rPr>
        <w:t>Our future approach needs to deliver a model of support and engagement which meets the challenges that have arisen locally, and which enables the VCS to carry on its role as a significant partner to the City Council.</w:t>
      </w:r>
    </w:p>
    <w:p w:rsidR="002D741D" w:rsidRPr="00B55F94" w:rsidRDefault="002D741D" w:rsidP="000B4788">
      <w:pPr>
        <w:spacing w:line="276" w:lineRule="auto"/>
        <w:rPr>
          <w:rFonts w:ascii="Century Gothic" w:hAnsi="Century Gothic" w:cs="Arial"/>
          <w:sz w:val="22"/>
          <w:szCs w:val="22"/>
        </w:rPr>
      </w:pPr>
    </w:p>
    <w:p w:rsidR="000B4788" w:rsidRPr="00B55F94" w:rsidRDefault="000B4788" w:rsidP="000B4788">
      <w:pPr>
        <w:pStyle w:val="ListParagraph"/>
        <w:numPr>
          <w:ilvl w:val="0"/>
          <w:numId w:val="13"/>
        </w:numPr>
        <w:spacing w:line="276" w:lineRule="auto"/>
        <w:rPr>
          <w:rFonts w:ascii="Century Gothic" w:hAnsi="Century Gothic" w:cs="Arial"/>
          <w:b/>
          <w:sz w:val="22"/>
          <w:szCs w:val="22"/>
        </w:rPr>
      </w:pPr>
      <w:r w:rsidRPr="00B55F94">
        <w:rPr>
          <w:rFonts w:ascii="Century Gothic" w:hAnsi="Century Gothic" w:cs="Arial"/>
          <w:b/>
          <w:sz w:val="22"/>
          <w:szCs w:val="22"/>
        </w:rPr>
        <w:lastRenderedPageBreak/>
        <w:t>Council priorities for working with the VCS</w:t>
      </w:r>
    </w:p>
    <w:p w:rsidR="008E0B03" w:rsidRPr="00B55F94" w:rsidRDefault="008E0B03" w:rsidP="000B4788">
      <w:pPr>
        <w:spacing w:line="276" w:lineRule="auto"/>
        <w:rPr>
          <w:rFonts w:ascii="Century Gothic" w:hAnsi="Century Gothic" w:cs="Arial"/>
          <w:sz w:val="22"/>
          <w:szCs w:val="22"/>
        </w:rPr>
      </w:pPr>
    </w:p>
    <w:p w:rsidR="000B4788" w:rsidRPr="00B55F94" w:rsidRDefault="00345325"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We want to create an environment where Leicester City Council does all it can to support and enable the VCS </w:t>
      </w:r>
      <w:r w:rsidR="008E0B03" w:rsidRPr="00B55F94">
        <w:rPr>
          <w:rFonts w:ascii="Century Gothic" w:hAnsi="Century Gothic" w:cs="Arial"/>
          <w:sz w:val="22"/>
          <w:szCs w:val="22"/>
        </w:rPr>
        <w:t>to respond to local needs</w:t>
      </w:r>
      <w:r w:rsidR="005F20AC" w:rsidRPr="00B55F94">
        <w:rPr>
          <w:rFonts w:ascii="Century Gothic" w:hAnsi="Century Gothic" w:cs="Arial"/>
          <w:sz w:val="22"/>
          <w:szCs w:val="22"/>
        </w:rPr>
        <w:t xml:space="preserve"> and aspirations</w:t>
      </w:r>
      <w:r w:rsidR="008E0B03" w:rsidRPr="00B55F94">
        <w:rPr>
          <w:rFonts w:ascii="Century Gothic" w:hAnsi="Century Gothic" w:cs="Arial"/>
          <w:sz w:val="22"/>
          <w:szCs w:val="22"/>
        </w:rPr>
        <w:t xml:space="preserve">, achieve local priorities and make an effective contribution as the Council’s strategic and service delivery partner. In relation to the priority themes set out in the </w:t>
      </w:r>
      <w:r w:rsidR="000B4788" w:rsidRPr="00B55F94">
        <w:rPr>
          <w:rFonts w:ascii="Century Gothic" w:hAnsi="Century Gothic" w:cs="Arial"/>
          <w:sz w:val="22"/>
          <w:szCs w:val="22"/>
        </w:rPr>
        <w:t>City Mayor’s Delivery Plan 2013/14</w:t>
      </w:r>
      <w:r w:rsidR="008E0B03" w:rsidRPr="00B55F94">
        <w:rPr>
          <w:rFonts w:ascii="Century Gothic" w:hAnsi="Century Gothic" w:cs="Arial"/>
          <w:sz w:val="22"/>
          <w:szCs w:val="22"/>
        </w:rPr>
        <w:t xml:space="preserve">, the VCS </w:t>
      </w:r>
      <w:r w:rsidR="00E17B43" w:rsidRPr="00B55F94">
        <w:rPr>
          <w:rFonts w:ascii="Century Gothic" w:hAnsi="Century Gothic" w:cs="Arial"/>
          <w:sz w:val="22"/>
          <w:szCs w:val="22"/>
        </w:rPr>
        <w:t>play</w:t>
      </w:r>
      <w:r w:rsidR="008E0B03" w:rsidRPr="00B55F94">
        <w:rPr>
          <w:rFonts w:ascii="Century Gothic" w:hAnsi="Century Gothic" w:cs="Arial"/>
          <w:sz w:val="22"/>
          <w:szCs w:val="22"/>
        </w:rPr>
        <w:t xml:space="preserve"> a key role as follows</w:t>
      </w:r>
      <w:r w:rsidRPr="00B55F94">
        <w:rPr>
          <w:rFonts w:ascii="Century Gothic" w:hAnsi="Century Gothic" w:cs="Arial"/>
          <w:sz w:val="22"/>
          <w:szCs w:val="22"/>
        </w:rPr>
        <w:t>:</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numPr>
          <w:ilvl w:val="0"/>
          <w:numId w:val="1"/>
        </w:numPr>
        <w:spacing w:line="276" w:lineRule="auto"/>
        <w:rPr>
          <w:rFonts w:ascii="Century Gothic" w:hAnsi="Century Gothic" w:cs="Arial"/>
          <w:b/>
          <w:sz w:val="22"/>
          <w:szCs w:val="22"/>
        </w:rPr>
      </w:pPr>
      <w:r w:rsidRPr="00B55F94">
        <w:rPr>
          <w:rFonts w:ascii="Century Gothic" w:hAnsi="Century Gothic" w:cs="Arial"/>
          <w:b/>
          <w:sz w:val="22"/>
          <w:szCs w:val="22"/>
        </w:rPr>
        <w:t>A Place to do business:</w:t>
      </w:r>
    </w:p>
    <w:p w:rsidR="000B4788" w:rsidRPr="00B55F94" w:rsidRDefault="000B4788"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Value of VCS itself to the local economy</w:t>
      </w:r>
    </w:p>
    <w:p w:rsidR="000B4788" w:rsidRPr="00B55F94" w:rsidRDefault="000B4788"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As a service provider  deliver</w:t>
      </w:r>
      <w:r w:rsidR="005F20AC" w:rsidRPr="00B55F94">
        <w:rPr>
          <w:rFonts w:ascii="Century Gothic" w:hAnsi="Century Gothic" w:cs="Arial"/>
          <w:sz w:val="22"/>
          <w:szCs w:val="22"/>
        </w:rPr>
        <w:t>ing</w:t>
      </w:r>
      <w:r w:rsidRPr="00B55F94">
        <w:rPr>
          <w:rFonts w:ascii="Century Gothic" w:hAnsi="Century Gothic" w:cs="Arial"/>
          <w:sz w:val="22"/>
          <w:szCs w:val="22"/>
        </w:rPr>
        <w:t xml:space="preserve"> </w:t>
      </w:r>
      <w:r w:rsidR="005F20AC" w:rsidRPr="00B55F94">
        <w:rPr>
          <w:rFonts w:ascii="Century Gothic" w:hAnsi="Century Gothic" w:cs="Arial"/>
          <w:sz w:val="22"/>
          <w:szCs w:val="22"/>
        </w:rPr>
        <w:t xml:space="preserve"> public sector </w:t>
      </w:r>
      <w:r w:rsidRPr="00B55F94">
        <w:rPr>
          <w:rFonts w:ascii="Century Gothic" w:hAnsi="Century Gothic" w:cs="Arial"/>
          <w:sz w:val="22"/>
          <w:szCs w:val="22"/>
        </w:rPr>
        <w:t>objectives in relation to education, skills and employment</w:t>
      </w:r>
    </w:p>
    <w:p w:rsidR="000B4788" w:rsidRPr="00B55F94" w:rsidRDefault="000B4788"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Role of volunteering in supporting people into employment</w:t>
      </w:r>
    </w:p>
    <w:p w:rsidR="000B4788" w:rsidRPr="00B55F94" w:rsidRDefault="000B4788"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In supporting and delivering a range of cultural and community activities which supports the city’s cultural ambitions</w:t>
      </w:r>
    </w:p>
    <w:p w:rsidR="000B4788" w:rsidRPr="00B55F94" w:rsidRDefault="000B4788" w:rsidP="000B4788">
      <w:pPr>
        <w:spacing w:line="276" w:lineRule="auto"/>
        <w:ind w:left="1440"/>
        <w:rPr>
          <w:rFonts w:ascii="Century Gothic" w:hAnsi="Century Gothic" w:cs="Arial"/>
          <w:b/>
          <w:sz w:val="22"/>
          <w:szCs w:val="22"/>
        </w:rPr>
      </w:pPr>
    </w:p>
    <w:p w:rsidR="000B4788" w:rsidRPr="00B55F94" w:rsidRDefault="000B4788" w:rsidP="000B4788">
      <w:pPr>
        <w:numPr>
          <w:ilvl w:val="0"/>
          <w:numId w:val="1"/>
        </w:numPr>
        <w:spacing w:line="276" w:lineRule="auto"/>
        <w:rPr>
          <w:rFonts w:ascii="Century Gothic" w:hAnsi="Century Gothic" w:cs="Arial"/>
          <w:b/>
          <w:sz w:val="22"/>
          <w:szCs w:val="22"/>
        </w:rPr>
      </w:pPr>
      <w:r w:rsidRPr="00B55F94">
        <w:rPr>
          <w:rFonts w:ascii="Century Gothic" w:hAnsi="Century Gothic" w:cs="Arial"/>
          <w:b/>
          <w:sz w:val="22"/>
          <w:szCs w:val="22"/>
        </w:rPr>
        <w:t>The built and natural environment:</w:t>
      </w:r>
    </w:p>
    <w:p w:rsidR="000B4788" w:rsidRPr="00B55F94" w:rsidRDefault="000B4788"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 xml:space="preserve">Supporting the protection and enhancement of the natural and built environment through community groups and conservation organisations. </w:t>
      </w:r>
    </w:p>
    <w:p w:rsidR="00D97CE2" w:rsidRPr="00B55F94" w:rsidRDefault="00D97CE2"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E</w:t>
      </w:r>
      <w:r w:rsidR="003F2E3D" w:rsidRPr="00B55F94">
        <w:rPr>
          <w:rFonts w:ascii="Century Gothic" w:hAnsi="Century Gothic" w:cs="Arial"/>
          <w:sz w:val="22"/>
          <w:szCs w:val="22"/>
        </w:rPr>
        <w:t xml:space="preserve">nsuring accessibility of </w:t>
      </w:r>
      <w:r w:rsidRPr="00B55F94">
        <w:rPr>
          <w:rFonts w:ascii="Century Gothic" w:hAnsi="Century Gothic" w:cs="Arial"/>
          <w:sz w:val="22"/>
          <w:szCs w:val="22"/>
        </w:rPr>
        <w:t>public buildings and spaces</w:t>
      </w:r>
      <w:r w:rsidR="003F2E3D" w:rsidRPr="00B55F94">
        <w:rPr>
          <w:rFonts w:ascii="Century Gothic" w:hAnsi="Century Gothic" w:cs="Arial"/>
          <w:sz w:val="22"/>
          <w:szCs w:val="22"/>
        </w:rPr>
        <w:t>, and of managed natural environ</w:t>
      </w:r>
      <w:r w:rsidRPr="00B55F94">
        <w:rPr>
          <w:rFonts w:ascii="Century Gothic" w:hAnsi="Century Gothic" w:cs="Arial"/>
          <w:sz w:val="22"/>
          <w:szCs w:val="22"/>
        </w:rPr>
        <w:t>ments (e.g. parks, waterfronts).</w:t>
      </w:r>
    </w:p>
    <w:p w:rsidR="000B4788" w:rsidRPr="00B55F94" w:rsidRDefault="000B4788" w:rsidP="000B4788">
      <w:pPr>
        <w:spacing w:line="276" w:lineRule="auto"/>
        <w:ind w:left="1440"/>
        <w:rPr>
          <w:rFonts w:ascii="Century Gothic" w:hAnsi="Century Gothic" w:cs="Arial"/>
          <w:b/>
          <w:sz w:val="22"/>
          <w:szCs w:val="22"/>
        </w:rPr>
      </w:pPr>
    </w:p>
    <w:p w:rsidR="000B4788" w:rsidRPr="00B55F94" w:rsidRDefault="000B4788" w:rsidP="000B4788">
      <w:pPr>
        <w:numPr>
          <w:ilvl w:val="0"/>
          <w:numId w:val="1"/>
        </w:numPr>
        <w:spacing w:line="276" w:lineRule="auto"/>
        <w:rPr>
          <w:rFonts w:ascii="Century Gothic" w:hAnsi="Century Gothic" w:cs="Arial"/>
          <w:b/>
          <w:sz w:val="22"/>
          <w:szCs w:val="22"/>
        </w:rPr>
      </w:pPr>
      <w:r w:rsidRPr="00B55F94">
        <w:rPr>
          <w:rFonts w:ascii="Century Gothic" w:hAnsi="Century Gothic" w:cs="Arial"/>
          <w:b/>
          <w:sz w:val="22"/>
          <w:szCs w:val="22"/>
        </w:rPr>
        <w:t>A healthy and active city:</w:t>
      </w:r>
    </w:p>
    <w:p w:rsidR="000B4788" w:rsidRPr="00B55F94" w:rsidRDefault="000B4788"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As a service provider supporting delivery of objectives relating to preventative care and encouraging healthy and active lifestyles.</w:t>
      </w:r>
    </w:p>
    <w:p w:rsidR="000B4788" w:rsidRPr="00B55F94" w:rsidRDefault="000B4788" w:rsidP="000B4788">
      <w:pPr>
        <w:spacing w:line="276" w:lineRule="auto"/>
        <w:rPr>
          <w:rFonts w:ascii="Century Gothic" w:hAnsi="Century Gothic" w:cs="Arial"/>
          <w:b/>
          <w:sz w:val="22"/>
          <w:szCs w:val="22"/>
        </w:rPr>
      </w:pPr>
    </w:p>
    <w:p w:rsidR="000B4788" w:rsidRPr="00B55F94" w:rsidRDefault="000B4788" w:rsidP="000B4788">
      <w:pPr>
        <w:numPr>
          <w:ilvl w:val="0"/>
          <w:numId w:val="1"/>
        </w:numPr>
        <w:spacing w:line="276" w:lineRule="auto"/>
        <w:rPr>
          <w:rFonts w:ascii="Century Gothic" w:hAnsi="Century Gothic" w:cs="Arial"/>
          <w:b/>
          <w:sz w:val="22"/>
          <w:szCs w:val="22"/>
        </w:rPr>
      </w:pPr>
      <w:r w:rsidRPr="00B55F94">
        <w:rPr>
          <w:rFonts w:ascii="Century Gothic" w:hAnsi="Century Gothic" w:cs="Arial"/>
          <w:b/>
          <w:sz w:val="22"/>
          <w:szCs w:val="22"/>
        </w:rPr>
        <w:t xml:space="preserve">Providing care and support: </w:t>
      </w:r>
    </w:p>
    <w:p w:rsidR="000B4788" w:rsidRPr="00B55F94" w:rsidRDefault="000B4788"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As a service provider delivering objectives relating to independent living, care and safeguarding of vulnerable adults, and support for carers. In doing so, being able to respond to the changing models for provision of care and support</w:t>
      </w:r>
    </w:p>
    <w:p w:rsidR="000B4788" w:rsidRPr="00B55F94" w:rsidRDefault="000B4788"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 xml:space="preserve">As a service provider supporting delivery of objectives relating to the prevention of homelessness and supporting people who are </w:t>
      </w:r>
      <w:r w:rsidR="00D97CE2" w:rsidRPr="00B55F94">
        <w:rPr>
          <w:rFonts w:ascii="Century Gothic" w:hAnsi="Century Gothic" w:cs="Arial"/>
          <w:sz w:val="22"/>
          <w:szCs w:val="22"/>
        </w:rPr>
        <w:t xml:space="preserve">vulnerably housed  and/or </w:t>
      </w:r>
      <w:r w:rsidRPr="00B55F94">
        <w:rPr>
          <w:rFonts w:ascii="Century Gothic" w:hAnsi="Century Gothic" w:cs="Arial"/>
          <w:sz w:val="22"/>
          <w:szCs w:val="22"/>
        </w:rPr>
        <w:t>at risk of harm and</w:t>
      </w:r>
      <w:r w:rsidR="00D97CE2" w:rsidRPr="00B55F94">
        <w:rPr>
          <w:rFonts w:ascii="Century Gothic" w:hAnsi="Century Gothic" w:cs="Arial"/>
          <w:sz w:val="22"/>
          <w:szCs w:val="22"/>
        </w:rPr>
        <w:t>/or</w:t>
      </w:r>
      <w:r w:rsidRPr="00B55F94">
        <w:rPr>
          <w:rFonts w:ascii="Century Gothic" w:hAnsi="Century Gothic" w:cs="Arial"/>
          <w:sz w:val="22"/>
          <w:szCs w:val="22"/>
        </w:rPr>
        <w:t xml:space="preserve"> abuse</w:t>
      </w:r>
    </w:p>
    <w:p w:rsidR="000B4788" w:rsidRPr="00B55F94" w:rsidRDefault="000B4788" w:rsidP="000B4788">
      <w:pPr>
        <w:spacing w:line="276" w:lineRule="auto"/>
        <w:ind w:left="1440"/>
        <w:rPr>
          <w:rFonts w:ascii="Century Gothic" w:hAnsi="Century Gothic" w:cs="Arial"/>
          <w:b/>
          <w:sz w:val="22"/>
          <w:szCs w:val="22"/>
        </w:rPr>
      </w:pPr>
    </w:p>
    <w:p w:rsidR="000B4788" w:rsidRPr="00B55F94" w:rsidRDefault="000B4788" w:rsidP="000B4788">
      <w:pPr>
        <w:numPr>
          <w:ilvl w:val="0"/>
          <w:numId w:val="1"/>
        </w:numPr>
        <w:spacing w:line="276" w:lineRule="auto"/>
        <w:rPr>
          <w:rFonts w:ascii="Century Gothic" w:hAnsi="Century Gothic" w:cs="Arial"/>
          <w:b/>
          <w:sz w:val="22"/>
          <w:szCs w:val="22"/>
        </w:rPr>
      </w:pPr>
      <w:r w:rsidRPr="00B55F94">
        <w:rPr>
          <w:rFonts w:ascii="Century Gothic" w:hAnsi="Century Gothic" w:cs="Arial"/>
          <w:b/>
          <w:sz w:val="22"/>
          <w:szCs w:val="22"/>
        </w:rPr>
        <w:t xml:space="preserve">Our </w:t>
      </w:r>
      <w:r w:rsidR="00D97CE2" w:rsidRPr="00B55F94">
        <w:rPr>
          <w:rFonts w:ascii="Century Gothic" w:hAnsi="Century Gothic" w:cs="Arial"/>
          <w:b/>
          <w:sz w:val="22"/>
          <w:szCs w:val="22"/>
        </w:rPr>
        <w:t>c</w:t>
      </w:r>
      <w:r w:rsidRPr="00B55F94">
        <w:rPr>
          <w:rFonts w:ascii="Century Gothic" w:hAnsi="Century Gothic" w:cs="Arial"/>
          <w:b/>
          <w:sz w:val="22"/>
          <w:szCs w:val="22"/>
        </w:rPr>
        <w:t>hildren and young people</w:t>
      </w:r>
    </w:p>
    <w:p w:rsidR="000B4788" w:rsidRPr="00B55F94" w:rsidRDefault="000B4788" w:rsidP="000B4788">
      <w:pPr>
        <w:numPr>
          <w:ilvl w:val="1"/>
          <w:numId w:val="1"/>
        </w:numPr>
        <w:spacing w:line="276" w:lineRule="auto"/>
        <w:rPr>
          <w:rFonts w:ascii="Century Gothic" w:hAnsi="Century Gothic" w:cs="Arial"/>
          <w:b/>
          <w:sz w:val="22"/>
          <w:szCs w:val="22"/>
        </w:rPr>
      </w:pPr>
      <w:r w:rsidRPr="00B55F94">
        <w:rPr>
          <w:rFonts w:ascii="Century Gothic" w:hAnsi="Century Gothic" w:cs="Arial"/>
          <w:sz w:val="22"/>
          <w:szCs w:val="22"/>
        </w:rPr>
        <w:t>As a service provider for disabled children and their families</w:t>
      </w:r>
      <w:r w:rsidR="00D97CE2" w:rsidRPr="00B55F94">
        <w:rPr>
          <w:rFonts w:ascii="Century Gothic" w:hAnsi="Century Gothic" w:cs="Arial"/>
          <w:sz w:val="22"/>
          <w:szCs w:val="22"/>
        </w:rPr>
        <w:t xml:space="preserve"> or carers</w:t>
      </w:r>
    </w:p>
    <w:p w:rsidR="000B4788" w:rsidRPr="00B55F94" w:rsidRDefault="000B4788" w:rsidP="000B4788">
      <w:pPr>
        <w:numPr>
          <w:ilvl w:val="1"/>
          <w:numId w:val="1"/>
        </w:numPr>
        <w:spacing w:line="276" w:lineRule="auto"/>
        <w:rPr>
          <w:rFonts w:ascii="Century Gothic" w:hAnsi="Century Gothic" w:cs="Arial"/>
          <w:sz w:val="22"/>
          <w:szCs w:val="22"/>
        </w:rPr>
      </w:pPr>
      <w:r w:rsidRPr="00B55F94">
        <w:rPr>
          <w:rFonts w:ascii="Century Gothic" w:hAnsi="Century Gothic" w:cs="Arial"/>
          <w:sz w:val="22"/>
          <w:szCs w:val="22"/>
        </w:rPr>
        <w:t xml:space="preserve">As a service provider supporting delivery of objectives relating to raising </w:t>
      </w:r>
      <w:r w:rsidR="005F20AC" w:rsidRPr="00B55F94">
        <w:rPr>
          <w:rFonts w:ascii="Century Gothic" w:hAnsi="Century Gothic" w:cs="Arial"/>
          <w:sz w:val="22"/>
          <w:szCs w:val="22"/>
        </w:rPr>
        <w:t xml:space="preserve">educational and personal </w:t>
      </w:r>
      <w:r w:rsidRPr="00B55F94">
        <w:rPr>
          <w:rFonts w:ascii="Century Gothic" w:hAnsi="Century Gothic" w:cs="Arial"/>
          <w:sz w:val="22"/>
          <w:szCs w:val="22"/>
        </w:rPr>
        <w:t>achievements</w:t>
      </w:r>
    </w:p>
    <w:p w:rsidR="000B4788" w:rsidRPr="00B55F94" w:rsidRDefault="00D97CE2" w:rsidP="000B4788">
      <w:pPr>
        <w:numPr>
          <w:ilvl w:val="1"/>
          <w:numId w:val="1"/>
        </w:numPr>
        <w:spacing w:line="276" w:lineRule="auto"/>
        <w:rPr>
          <w:rFonts w:ascii="Century Gothic" w:hAnsi="Century Gothic" w:cs="Arial"/>
          <w:sz w:val="22"/>
          <w:szCs w:val="22"/>
        </w:rPr>
      </w:pPr>
      <w:r w:rsidRPr="00B55F94">
        <w:rPr>
          <w:rFonts w:ascii="Century Gothic" w:hAnsi="Century Gothic" w:cs="Arial"/>
          <w:sz w:val="22"/>
          <w:szCs w:val="22"/>
        </w:rPr>
        <w:t>S</w:t>
      </w:r>
      <w:r w:rsidR="000B4788" w:rsidRPr="00B55F94">
        <w:rPr>
          <w:rFonts w:ascii="Century Gothic" w:hAnsi="Century Gothic" w:cs="Arial"/>
          <w:sz w:val="22"/>
          <w:szCs w:val="22"/>
        </w:rPr>
        <w:t>upporting skills development and access to work for young people</w:t>
      </w:r>
      <w:r w:rsidRPr="00B55F94">
        <w:rPr>
          <w:rFonts w:ascii="Century Gothic" w:hAnsi="Century Gothic" w:cs="Arial"/>
          <w:sz w:val="22"/>
          <w:szCs w:val="22"/>
        </w:rPr>
        <w:t xml:space="preserve"> through volunteering</w:t>
      </w:r>
    </w:p>
    <w:p w:rsidR="000B4788" w:rsidRPr="00B55F94" w:rsidRDefault="000B4788" w:rsidP="000B4788">
      <w:pPr>
        <w:numPr>
          <w:ilvl w:val="1"/>
          <w:numId w:val="1"/>
        </w:numPr>
        <w:spacing w:line="276" w:lineRule="auto"/>
        <w:rPr>
          <w:rFonts w:ascii="Century Gothic" w:hAnsi="Century Gothic" w:cs="Arial"/>
          <w:sz w:val="22"/>
          <w:szCs w:val="22"/>
        </w:rPr>
      </w:pPr>
      <w:r w:rsidRPr="00B55F94">
        <w:rPr>
          <w:rFonts w:ascii="Century Gothic" w:hAnsi="Century Gothic" w:cs="Arial"/>
          <w:sz w:val="22"/>
          <w:szCs w:val="22"/>
        </w:rPr>
        <w:t xml:space="preserve">Supporting work to reduce and mitigate the effects of family poverty on children’s chances in Leicester </w:t>
      </w:r>
    </w:p>
    <w:p w:rsidR="000B4788" w:rsidRPr="00B55F94" w:rsidRDefault="000B4788" w:rsidP="000B4788">
      <w:pPr>
        <w:spacing w:line="276" w:lineRule="auto"/>
        <w:ind w:left="1440"/>
        <w:rPr>
          <w:rFonts w:ascii="Century Gothic" w:hAnsi="Century Gothic" w:cs="Arial"/>
          <w:sz w:val="22"/>
          <w:szCs w:val="22"/>
        </w:rPr>
      </w:pPr>
    </w:p>
    <w:p w:rsidR="004D30F0" w:rsidRPr="00B55F94" w:rsidRDefault="004D30F0" w:rsidP="000B4788">
      <w:pPr>
        <w:spacing w:line="276" w:lineRule="auto"/>
        <w:ind w:left="1440"/>
        <w:rPr>
          <w:rFonts w:ascii="Century Gothic" w:hAnsi="Century Gothic" w:cs="Arial"/>
          <w:sz w:val="22"/>
          <w:szCs w:val="22"/>
        </w:rPr>
      </w:pPr>
    </w:p>
    <w:p w:rsidR="000B4788" w:rsidRPr="00B55F94" w:rsidRDefault="000B4788" w:rsidP="000B4788">
      <w:pPr>
        <w:numPr>
          <w:ilvl w:val="0"/>
          <w:numId w:val="1"/>
        </w:numPr>
        <w:spacing w:line="276" w:lineRule="auto"/>
        <w:rPr>
          <w:rFonts w:ascii="Century Gothic" w:hAnsi="Century Gothic" w:cs="Arial"/>
          <w:b/>
          <w:sz w:val="22"/>
          <w:szCs w:val="22"/>
        </w:rPr>
      </w:pPr>
      <w:r w:rsidRPr="00B55F94">
        <w:rPr>
          <w:rFonts w:ascii="Century Gothic" w:hAnsi="Century Gothic" w:cs="Arial"/>
          <w:b/>
          <w:sz w:val="22"/>
          <w:szCs w:val="22"/>
        </w:rPr>
        <w:lastRenderedPageBreak/>
        <w:t>Our neighbours and communities</w:t>
      </w:r>
    </w:p>
    <w:p w:rsidR="000B4788" w:rsidRPr="00B55F94" w:rsidRDefault="000B4788" w:rsidP="000B4788">
      <w:pPr>
        <w:numPr>
          <w:ilvl w:val="1"/>
          <w:numId w:val="1"/>
        </w:numPr>
        <w:spacing w:line="276" w:lineRule="auto"/>
        <w:rPr>
          <w:rFonts w:ascii="Century Gothic" w:hAnsi="Century Gothic" w:cs="Arial"/>
          <w:sz w:val="22"/>
          <w:szCs w:val="22"/>
        </w:rPr>
      </w:pPr>
      <w:r w:rsidRPr="00B55F94">
        <w:rPr>
          <w:rFonts w:ascii="Century Gothic" w:hAnsi="Century Gothic" w:cs="Arial"/>
          <w:sz w:val="22"/>
          <w:szCs w:val="22"/>
        </w:rPr>
        <w:t>In supporting communities to help manage the impact of welfare reforms</w:t>
      </w:r>
    </w:p>
    <w:p w:rsidR="000B4788" w:rsidRPr="00B55F94" w:rsidRDefault="000B4788" w:rsidP="000B4788">
      <w:pPr>
        <w:numPr>
          <w:ilvl w:val="1"/>
          <w:numId w:val="1"/>
        </w:numPr>
        <w:spacing w:line="276" w:lineRule="auto"/>
        <w:rPr>
          <w:rFonts w:ascii="Century Gothic" w:hAnsi="Century Gothic" w:cs="Arial"/>
          <w:sz w:val="22"/>
          <w:szCs w:val="22"/>
        </w:rPr>
      </w:pPr>
      <w:r w:rsidRPr="00B55F94">
        <w:rPr>
          <w:rFonts w:ascii="Century Gothic" w:hAnsi="Century Gothic" w:cs="Arial"/>
          <w:sz w:val="22"/>
          <w:szCs w:val="22"/>
        </w:rPr>
        <w:t>Community engagement to support the involvement of communities in decision making</w:t>
      </w:r>
    </w:p>
    <w:p w:rsidR="000B4788" w:rsidRPr="00B55F94" w:rsidRDefault="000B4788" w:rsidP="000B4788">
      <w:pPr>
        <w:numPr>
          <w:ilvl w:val="1"/>
          <w:numId w:val="1"/>
        </w:numPr>
        <w:spacing w:line="276" w:lineRule="auto"/>
        <w:rPr>
          <w:rFonts w:ascii="Century Gothic" w:hAnsi="Century Gothic" w:cs="Arial"/>
          <w:sz w:val="22"/>
          <w:szCs w:val="22"/>
        </w:rPr>
      </w:pPr>
      <w:r w:rsidRPr="00B55F94">
        <w:rPr>
          <w:rFonts w:ascii="Century Gothic" w:hAnsi="Century Gothic" w:cs="Arial"/>
          <w:sz w:val="22"/>
          <w:szCs w:val="22"/>
        </w:rPr>
        <w:t>Community engagement to support, mitigate and manage community tensions, and in relation to those communities who are more likely to be socially excluded and/or subject to possible discrimination</w:t>
      </w:r>
    </w:p>
    <w:p w:rsidR="000B4788" w:rsidRPr="00B55F94" w:rsidRDefault="000B4788" w:rsidP="000B4788">
      <w:pPr>
        <w:numPr>
          <w:ilvl w:val="1"/>
          <w:numId w:val="1"/>
        </w:numPr>
        <w:spacing w:line="276" w:lineRule="auto"/>
        <w:rPr>
          <w:rFonts w:ascii="Century Gothic" w:hAnsi="Century Gothic" w:cs="Arial"/>
          <w:sz w:val="22"/>
          <w:szCs w:val="22"/>
        </w:rPr>
      </w:pPr>
      <w:r w:rsidRPr="00B55F94">
        <w:rPr>
          <w:rFonts w:ascii="Century Gothic" w:hAnsi="Century Gothic" w:cs="Arial"/>
          <w:sz w:val="22"/>
          <w:szCs w:val="22"/>
        </w:rPr>
        <w:t xml:space="preserve">Community resilience </w:t>
      </w:r>
      <w:r w:rsidR="004F7E7F" w:rsidRPr="00B55F94">
        <w:rPr>
          <w:rFonts w:ascii="Century Gothic" w:hAnsi="Century Gothic" w:cs="Arial"/>
          <w:sz w:val="22"/>
          <w:szCs w:val="22"/>
        </w:rPr>
        <w:t xml:space="preserve">within the context  of reducing </w:t>
      </w:r>
      <w:r w:rsidRPr="00B55F94">
        <w:rPr>
          <w:rFonts w:ascii="Century Gothic" w:hAnsi="Century Gothic" w:cs="Arial"/>
          <w:sz w:val="22"/>
          <w:szCs w:val="22"/>
        </w:rPr>
        <w:t>resources and deliver</w:t>
      </w:r>
      <w:r w:rsidR="004F7E7F" w:rsidRPr="00B55F94">
        <w:rPr>
          <w:rFonts w:ascii="Century Gothic" w:hAnsi="Century Gothic" w:cs="Arial"/>
          <w:sz w:val="22"/>
          <w:szCs w:val="22"/>
        </w:rPr>
        <w:t>y of</w:t>
      </w:r>
      <w:r w:rsidRPr="00B55F94">
        <w:rPr>
          <w:rFonts w:ascii="Century Gothic" w:hAnsi="Century Gothic" w:cs="Arial"/>
          <w:sz w:val="22"/>
          <w:szCs w:val="22"/>
        </w:rPr>
        <w:t xml:space="preserve"> services for local communities</w:t>
      </w:r>
    </w:p>
    <w:p w:rsidR="007E203F" w:rsidRPr="00941191" w:rsidRDefault="000B4788" w:rsidP="00941191">
      <w:pPr>
        <w:numPr>
          <w:ilvl w:val="1"/>
          <w:numId w:val="1"/>
        </w:numPr>
        <w:spacing w:after="200" w:line="276" w:lineRule="auto"/>
        <w:rPr>
          <w:rFonts w:ascii="Century Gothic" w:hAnsi="Century Gothic" w:cs="Arial"/>
          <w:b/>
          <w:sz w:val="22"/>
          <w:szCs w:val="22"/>
        </w:rPr>
      </w:pPr>
      <w:r w:rsidRPr="00941191">
        <w:rPr>
          <w:rFonts w:ascii="Century Gothic" w:hAnsi="Century Gothic" w:cs="Arial"/>
          <w:sz w:val="22"/>
          <w:szCs w:val="22"/>
        </w:rPr>
        <w:t>Reducing inequalities and ensuring fair treatment including working with communities where there are distinct inequalities in terms of outcomes.</w:t>
      </w:r>
      <w:bookmarkStart w:id="0" w:name="_GoBack"/>
      <w:bookmarkEnd w:id="0"/>
    </w:p>
    <w:p w:rsidR="000B4788" w:rsidRPr="00B55F94" w:rsidRDefault="000B4788" w:rsidP="000B4788">
      <w:pPr>
        <w:spacing w:line="276" w:lineRule="auto"/>
        <w:rPr>
          <w:rFonts w:ascii="Century Gothic" w:hAnsi="Century Gothic" w:cs="Arial"/>
          <w:b/>
          <w:sz w:val="22"/>
          <w:szCs w:val="22"/>
        </w:rPr>
      </w:pPr>
    </w:p>
    <w:p w:rsidR="000B4788" w:rsidRPr="00B55F94" w:rsidRDefault="007E203F" w:rsidP="000B4788">
      <w:pPr>
        <w:pStyle w:val="ListParagraph"/>
        <w:numPr>
          <w:ilvl w:val="0"/>
          <w:numId w:val="13"/>
        </w:numPr>
        <w:spacing w:line="276" w:lineRule="auto"/>
        <w:rPr>
          <w:rFonts w:ascii="Century Gothic" w:hAnsi="Century Gothic" w:cs="Arial"/>
          <w:b/>
          <w:sz w:val="22"/>
          <w:szCs w:val="22"/>
        </w:rPr>
      </w:pPr>
      <w:r w:rsidRPr="00B55F94">
        <w:rPr>
          <w:rFonts w:ascii="Century Gothic" w:hAnsi="Century Gothic" w:cs="Arial"/>
          <w:b/>
          <w:sz w:val="22"/>
          <w:szCs w:val="22"/>
        </w:rPr>
        <w:t>Aims and</w:t>
      </w:r>
      <w:r w:rsidR="000B4788" w:rsidRPr="00B55F94">
        <w:rPr>
          <w:rFonts w:ascii="Century Gothic" w:hAnsi="Century Gothic" w:cs="Arial"/>
          <w:b/>
          <w:sz w:val="22"/>
          <w:szCs w:val="22"/>
        </w:rPr>
        <w:t xml:space="preserve"> objectives for this review</w:t>
      </w:r>
    </w:p>
    <w:p w:rsidR="000B4788" w:rsidRPr="00B55F94" w:rsidRDefault="000B4788" w:rsidP="000B4788">
      <w:pPr>
        <w:spacing w:line="276" w:lineRule="auto"/>
        <w:rPr>
          <w:rFonts w:ascii="Century Gothic" w:hAnsi="Century Gothic" w:cs="Arial"/>
          <w:b/>
          <w:sz w:val="22"/>
          <w:szCs w:val="22"/>
          <w:u w:val="single"/>
        </w:rPr>
      </w:pPr>
    </w:p>
    <w:p w:rsidR="007E203F" w:rsidRPr="00B55F94" w:rsidRDefault="000B4788" w:rsidP="000B4788">
      <w:pPr>
        <w:spacing w:after="240" w:line="276" w:lineRule="auto"/>
        <w:rPr>
          <w:rFonts w:ascii="Century Gothic" w:hAnsi="Century Gothic" w:cs="Arial"/>
          <w:sz w:val="22"/>
          <w:szCs w:val="22"/>
        </w:rPr>
      </w:pPr>
      <w:r w:rsidRPr="00B55F94">
        <w:rPr>
          <w:rFonts w:ascii="Century Gothic" w:hAnsi="Century Gothic" w:cs="Arial"/>
          <w:sz w:val="22"/>
          <w:szCs w:val="22"/>
        </w:rPr>
        <w:t>The review aims to</w:t>
      </w:r>
      <w:r w:rsidR="007E203F" w:rsidRPr="00B55F94">
        <w:rPr>
          <w:rFonts w:ascii="Century Gothic" w:hAnsi="Century Gothic" w:cs="Arial"/>
          <w:sz w:val="22"/>
          <w:szCs w:val="22"/>
        </w:rPr>
        <w:t xml:space="preserve"> put in place arrangements to:</w:t>
      </w:r>
    </w:p>
    <w:p w:rsidR="007E203F" w:rsidRPr="00B55F94" w:rsidRDefault="00E17B43" w:rsidP="007E203F">
      <w:pPr>
        <w:pStyle w:val="ListParagraph"/>
        <w:numPr>
          <w:ilvl w:val="0"/>
          <w:numId w:val="16"/>
        </w:numPr>
        <w:spacing w:after="240" w:line="276" w:lineRule="auto"/>
        <w:rPr>
          <w:rFonts w:ascii="Century Gothic" w:hAnsi="Century Gothic" w:cs="Arial"/>
          <w:sz w:val="22"/>
          <w:szCs w:val="22"/>
        </w:rPr>
      </w:pPr>
      <w:r w:rsidRPr="00B55F94">
        <w:rPr>
          <w:rFonts w:ascii="Century Gothic" w:hAnsi="Century Gothic" w:cs="Arial"/>
          <w:sz w:val="22"/>
          <w:szCs w:val="22"/>
        </w:rPr>
        <w:t>S</w:t>
      </w:r>
      <w:r w:rsidR="007E203F" w:rsidRPr="00B55F94">
        <w:rPr>
          <w:rFonts w:ascii="Century Gothic" w:hAnsi="Century Gothic" w:cs="Arial"/>
          <w:sz w:val="22"/>
          <w:szCs w:val="22"/>
        </w:rPr>
        <w:t>upport</w:t>
      </w:r>
      <w:r w:rsidR="000B4788" w:rsidRPr="00B55F94">
        <w:rPr>
          <w:rFonts w:ascii="Century Gothic" w:hAnsi="Century Gothic" w:cs="Arial"/>
          <w:sz w:val="22"/>
          <w:szCs w:val="22"/>
        </w:rPr>
        <w:t xml:space="preserve"> a </w:t>
      </w:r>
      <w:r w:rsidR="007E203F" w:rsidRPr="00B55F94">
        <w:rPr>
          <w:rFonts w:ascii="Century Gothic" w:hAnsi="Century Gothic" w:cs="Arial"/>
          <w:sz w:val="22"/>
          <w:szCs w:val="22"/>
        </w:rPr>
        <w:t xml:space="preserve">strong, </w:t>
      </w:r>
      <w:r w:rsidR="000B4788" w:rsidRPr="00B55F94">
        <w:rPr>
          <w:rFonts w:ascii="Century Gothic" w:hAnsi="Century Gothic" w:cs="Arial"/>
          <w:sz w:val="22"/>
          <w:szCs w:val="22"/>
        </w:rPr>
        <w:t>vibrant, responsive and</w:t>
      </w:r>
      <w:r w:rsidR="007E203F" w:rsidRPr="00B55F94">
        <w:rPr>
          <w:rFonts w:ascii="Century Gothic" w:hAnsi="Century Gothic" w:cs="Arial"/>
          <w:sz w:val="22"/>
          <w:szCs w:val="22"/>
        </w:rPr>
        <w:t xml:space="preserve"> </w:t>
      </w:r>
      <w:r w:rsidR="00D97CE2" w:rsidRPr="00B55F94">
        <w:rPr>
          <w:rFonts w:ascii="Century Gothic" w:hAnsi="Century Gothic" w:cs="Arial"/>
          <w:sz w:val="22"/>
          <w:szCs w:val="22"/>
        </w:rPr>
        <w:t xml:space="preserve">forward-looking </w:t>
      </w:r>
      <w:r w:rsidR="007E203F" w:rsidRPr="00B55F94">
        <w:rPr>
          <w:rFonts w:ascii="Century Gothic" w:hAnsi="Century Gothic" w:cs="Arial"/>
          <w:sz w:val="22"/>
          <w:szCs w:val="22"/>
        </w:rPr>
        <w:t>VCS in Leicester which is able to make an effective contribution to the priorities outlined above</w:t>
      </w:r>
      <w:r w:rsidR="00FD063E" w:rsidRPr="00B55F94">
        <w:rPr>
          <w:rFonts w:ascii="Century Gothic" w:hAnsi="Century Gothic" w:cs="Arial"/>
          <w:sz w:val="22"/>
          <w:szCs w:val="22"/>
        </w:rPr>
        <w:t>; and</w:t>
      </w:r>
    </w:p>
    <w:p w:rsidR="007E203F" w:rsidRPr="00B55F94" w:rsidRDefault="00E17B43" w:rsidP="007E203F">
      <w:pPr>
        <w:pStyle w:val="ListParagraph"/>
        <w:numPr>
          <w:ilvl w:val="0"/>
          <w:numId w:val="16"/>
        </w:numPr>
        <w:spacing w:after="240" w:line="276" w:lineRule="auto"/>
        <w:rPr>
          <w:rFonts w:ascii="Century Gothic" w:hAnsi="Century Gothic" w:cs="Arial"/>
          <w:sz w:val="22"/>
          <w:szCs w:val="22"/>
        </w:rPr>
      </w:pPr>
      <w:r w:rsidRPr="00B55F94">
        <w:rPr>
          <w:rFonts w:ascii="Century Gothic" w:hAnsi="Century Gothic" w:cs="Arial"/>
          <w:sz w:val="22"/>
          <w:szCs w:val="22"/>
        </w:rPr>
        <w:t>Work</w:t>
      </w:r>
      <w:r w:rsidR="007E203F" w:rsidRPr="00B55F94">
        <w:rPr>
          <w:rFonts w:ascii="Century Gothic" w:hAnsi="Century Gothic" w:cs="Arial"/>
          <w:sz w:val="22"/>
          <w:szCs w:val="22"/>
        </w:rPr>
        <w:t xml:space="preserve"> closely with the VCS to ensure a </w:t>
      </w:r>
      <w:r w:rsidR="000B4788" w:rsidRPr="00B55F94">
        <w:rPr>
          <w:rFonts w:ascii="Century Gothic" w:hAnsi="Century Gothic" w:cs="Arial"/>
          <w:sz w:val="22"/>
          <w:szCs w:val="22"/>
        </w:rPr>
        <w:t xml:space="preserve">cohesive city where there </w:t>
      </w:r>
      <w:r w:rsidRPr="00B55F94">
        <w:rPr>
          <w:rFonts w:ascii="Century Gothic" w:hAnsi="Century Gothic" w:cs="Arial"/>
          <w:sz w:val="22"/>
          <w:szCs w:val="22"/>
        </w:rPr>
        <w:t>are good relations</w:t>
      </w:r>
      <w:r w:rsidR="000B4788" w:rsidRPr="00B55F94">
        <w:rPr>
          <w:rFonts w:ascii="Century Gothic" w:hAnsi="Century Gothic" w:cs="Arial"/>
          <w:sz w:val="22"/>
          <w:szCs w:val="22"/>
        </w:rPr>
        <w:t xml:space="preserve"> between </w:t>
      </w:r>
      <w:r w:rsidRPr="00B55F94">
        <w:rPr>
          <w:rFonts w:ascii="Century Gothic" w:hAnsi="Century Gothic" w:cs="Arial"/>
          <w:sz w:val="22"/>
          <w:szCs w:val="22"/>
        </w:rPr>
        <w:t>communities</w:t>
      </w:r>
      <w:r w:rsidR="007E203F" w:rsidRPr="00B55F94">
        <w:rPr>
          <w:rFonts w:ascii="Century Gothic" w:hAnsi="Century Gothic" w:cs="Arial"/>
          <w:sz w:val="22"/>
          <w:szCs w:val="22"/>
        </w:rPr>
        <w:t xml:space="preserve"> and which </w:t>
      </w:r>
      <w:r w:rsidR="00D97CE2" w:rsidRPr="00B55F94">
        <w:rPr>
          <w:rFonts w:ascii="Century Gothic" w:hAnsi="Century Gothic" w:cs="Arial"/>
          <w:sz w:val="22"/>
          <w:szCs w:val="22"/>
        </w:rPr>
        <w:t xml:space="preserve">actively and creatively </w:t>
      </w:r>
      <w:r w:rsidR="007E203F" w:rsidRPr="00B55F94">
        <w:rPr>
          <w:rFonts w:ascii="Century Gothic" w:hAnsi="Century Gothic" w:cs="Arial"/>
          <w:sz w:val="22"/>
          <w:szCs w:val="22"/>
        </w:rPr>
        <w:t>celebrates its diversity</w:t>
      </w:r>
      <w:r w:rsidR="00FD063E" w:rsidRPr="00B55F94">
        <w:rPr>
          <w:rFonts w:ascii="Century Gothic" w:hAnsi="Century Gothic" w:cs="Arial"/>
          <w:sz w:val="22"/>
          <w:szCs w:val="22"/>
        </w:rPr>
        <w:t>.</w:t>
      </w:r>
    </w:p>
    <w:p w:rsidR="000B4788" w:rsidRPr="00B55F94" w:rsidRDefault="000B4788" w:rsidP="000B4788">
      <w:pPr>
        <w:spacing w:after="240" w:line="276" w:lineRule="auto"/>
        <w:rPr>
          <w:rFonts w:ascii="Century Gothic" w:hAnsi="Century Gothic" w:cs="Arial"/>
          <w:sz w:val="22"/>
          <w:szCs w:val="22"/>
        </w:rPr>
      </w:pPr>
      <w:r w:rsidRPr="00B55F94">
        <w:rPr>
          <w:rFonts w:ascii="Century Gothic" w:hAnsi="Century Gothic" w:cs="Arial"/>
          <w:sz w:val="22"/>
          <w:szCs w:val="22"/>
        </w:rPr>
        <w:t>The review’s objectives are:</w:t>
      </w:r>
    </w:p>
    <w:p w:rsidR="000B4788" w:rsidRPr="00B55F94" w:rsidRDefault="000B4788" w:rsidP="000B4788">
      <w:pPr>
        <w:numPr>
          <w:ilvl w:val="0"/>
          <w:numId w:val="6"/>
        </w:numPr>
        <w:spacing w:after="240" w:line="276" w:lineRule="auto"/>
        <w:rPr>
          <w:rFonts w:ascii="Century Gothic" w:hAnsi="Century Gothic" w:cs="Arial"/>
          <w:sz w:val="22"/>
          <w:szCs w:val="22"/>
        </w:rPr>
      </w:pPr>
      <w:r w:rsidRPr="00B55F94">
        <w:rPr>
          <w:rFonts w:ascii="Century Gothic" w:hAnsi="Century Gothic" w:cs="Arial"/>
          <w:sz w:val="22"/>
          <w:szCs w:val="22"/>
        </w:rPr>
        <w:t xml:space="preserve">To explore </w:t>
      </w:r>
      <w:r w:rsidR="00D97CE2" w:rsidRPr="00B55F94">
        <w:rPr>
          <w:rFonts w:ascii="Century Gothic" w:hAnsi="Century Gothic" w:cs="Arial"/>
          <w:sz w:val="22"/>
          <w:szCs w:val="22"/>
        </w:rPr>
        <w:t xml:space="preserve">new, </w:t>
      </w:r>
      <w:r w:rsidRPr="00B55F94">
        <w:rPr>
          <w:rFonts w:ascii="Century Gothic" w:hAnsi="Century Gothic" w:cs="Arial"/>
          <w:sz w:val="22"/>
          <w:szCs w:val="22"/>
        </w:rPr>
        <w:t>alternative ways of working with the VCS</w:t>
      </w:r>
    </w:p>
    <w:p w:rsidR="000B4788" w:rsidRPr="00B55F94" w:rsidRDefault="000B4788" w:rsidP="000B4788">
      <w:pPr>
        <w:numPr>
          <w:ilvl w:val="0"/>
          <w:numId w:val="6"/>
        </w:numPr>
        <w:spacing w:after="240" w:line="276" w:lineRule="auto"/>
        <w:rPr>
          <w:rFonts w:ascii="Century Gothic" w:hAnsi="Century Gothic" w:cs="Arial"/>
          <w:sz w:val="22"/>
          <w:szCs w:val="22"/>
        </w:rPr>
      </w:pPr>
      <w:r w:rsidRPr="00B55F94">
        <w:rPr>
          <w:rFonts w:ascii="Century Gothic" w:hAnsi="Century Gothic" w:cs="Arial"/>
          <w:sz w:val="22"/>
          <w:szCs w:val="22"/>
        </w:rPr>
        <w:t xml:space="preserve">To maximise the opportunities for </w:t>
      </w:r>
      <w:r w:rsidR="00D97CE2" w:rsidRPr="00B55F94">
        <w:rPr>
          <w:rFonts w:ascii="Century Gothic" w:hAnsi="Century Gothic" w:cs="Arial"/>
          <w:sz w:val="22"/>
          <w:szCs w:val="22"/>
        </w:rPr>
        <w:t xml:space="preserve">Leicester City Council to support </w:t>
      </w:r>
      <w:r w:rsidRPr="00B55F94">
        <w:rPr>
          <w:rFonts w:ascii="Century Gothic" w:hAnsi="Century Gothic" w:cs="Arial"/>
          <w:sz w:val="22"/>
          <w:szCs w:val="22"/>
        </w:rPr>
        <w:t>local VCS providers</w:t>
      </w:r>
      <w:r w:rsidR="00D97CE2" w:rsidRPr="00B55F94">
        <w:rPr>
          <w:rFonts w:ascii="Century Gothic" w:hAnsi="Century Gothic" w:cs="Arial"/>
          <w:sz w:val="22"/>
          <w:szCs w:val="22"/>
        </w:rPr>
        <w:t xml:space="preserve"> and to help them, in turn, </w:t>
      </w:r>
      <w:r w:rsidRPr="00B55F94">
        <w:rPr>
          <w:rFonts w:ascii="Century Gothic" w:hAnsi="Century Gothic" w:cs="Arial"/>
          <w:sz w:val="22"/>
          <w:szCs w:val="22"/>
        </w:rPr>
        <w:t>support and work with others within their sector</w:t>
      </w:r>
    </w:p>
    <w:p w:rsidR="000B4788" w:rsidRPr="00B55F94" w:rsidRDefault="000B4788" w:rsidP="000B4788">
      <w:pPr>
        <w:numPr>
          <w:ilvl w:val="0"/>
          <w:numId w:val="6"/>
        </w:numPr>
        <w:spacing w:after="240" w:line="276" w:lineRule="auto"/>
        <w:rPr>
          <w:rFonts w:ascii="Century Gothic" w:hAnsi="Century Gothic" w:cs="Arial"/>
          <w:sz w:val="22"/>
          <w:szCs w:val="22"/>
        </w:rPr>
      </w:pPr>
      <w:r w:rsidRPr="00B55F94">
        <w:rPr>
          <w:rFonts w:ascii="Century Gothic" w:hAnsi="Century Gothic" w:cs="Arial"/>
          <w:sz w:val="22"/>
          <w:szCs w:val="22"/>
        </w:rPr>
        <w:t xml:space="preserve">To provide a model for supporting VCS groups which reflects the nature of the needs and challenges facing the sector and is also aligned to the Council’s </w:t>
      </w:r>
      <w:r w:rsidR="00D97CE2" w:rsidRPr="00B55F94">
        <w:rPr>
          <w:rFonts w:ascii="Century Gothic" w:hAnsi="Century Gothic" w:cs="Arial"/>
          <w:sz w:val="22"/>
          <w:szCs w:val="22"/>
        </w:rPr>
        <w:t xml:space="preserve">own </w:t>
      </w:r>
      <w:r w:rsidRPr="00B55F94">
        <w:rPr>
          <w:rFonts w:ascii="Century Gothic" w:hAnsi="Century Gothic" w:cs="Arial"/>
          <w:sz w:val="22"/>
          <w:szCs w:val="22"/>
        </w:rPr>
        <w:t>priorities</w:t>
      </w:r>
    </w:p>
    <w:p w:rsidR="000B4788" w:rsidRPr="00B55F94" w:rsidRDefault="000B4788" w:rsidP="000B4788">
      <w:pPr>
        <w:numPr>
          <w:ilvl w:val="0"/>
          <w:numId w:val="6"/>
        </w:numPr>
        <w:spacing w:after="240" w:line="276" w:lineRule="auto"/>
        <w:rPr>
          <w:rFonts w:ascii="Century Gothic" w:hAnsi="Century Gothic" w:cs="Arial"/>
          <w:sz w:val="22"/>
          <w:szCs w:val="22"/>
        </w:rPr>
      </w:pPr>
      <w:r w:rsidRPr="00B55F94">
        <w:rPr>
          <w:rFonts w:ascii="Century Gothic" w:hAnsi="Century Gothic" w:cs="Arial"/>
          <w:sz w:val="22"/>
          <w:szCs w:val="22"/>
        </w:rPr>
        <w:t xml:space="preserve">To ensure the City Council has appropriate arrangements in place to help support and enhance understanding between communities, and ensure a cohesive city through effective representation </w:t>
      </w:r>
      <w:r w:rsidR="004F7E7F" w:rsidRPr="00B55F94">
        <w:rPr>
          <w:rFonts w:ascii="Century Gothic" w:hAnsi="Century Gothic" w:cs="Arial"/>
          <w:sz w:val="22"/>
          <w:szCs w:val="22"/>
        </w:rPr>
        <w:t xml:space="preserve">of </w:t>
      </w:r>
      <w:r w:rsidRPr="00B55F94">
        <w:rPr>
          <w:rFonts w:ascii="Century Gothic" w:hAnsi="Century Gothic" w:cs="Arial"/>
          <w:sz w:val="22"/>
          <w:szCs w:val="22"/>
        </w:rPr>
        <w:t>and engagement with key communities</w:t>
      </w:r>
    </w:p>
    <w:p w:rsidR="000B4788" w:rsidRPr="00B55F94" w:rsidRDefault="000B4788" w:rsidP="000B4788">
      <w:pPr>
        <w:numPr>
          <w:ilvl w:val="0"/>
          <w:numId w:val="6"/>
        </w:numPr>
        <w:spacing w:after="240" w:line="276" w:lineRule="auto"/>
        <w:rPr>
          <w:rFonts w:ascii="Century Gothic" w:hAnsi="Century Gothic" w:cs="Arial"/>
          <w:sz w:val="22"/>
          <w:szCs w:val="22"/>
        </w:rPr>
      </w:pPr>
      <w:r w:rsidRPr="00B55F94">
        <w:rPr>
          <w:rFonts w:ascii="Century Gothic" w:hAnsi="Century Gothic" w:cs="Arial"/>
          <w:sz w:val="22"/>
          <w:szCs w:val="22"/>
        </w:rPr>
        <w:t>To ensure the City Council appropriately supports volunteering in the city to help ensure a thriving VCS and to support wider priorities such as the development of the local economy</w:t>
      </w:r>
    </w:p>
    <w:p w:rsidR="000B4788" w:rsidRPr="00B55F94" w:rsidRDefault="000B4788" w:rsidP="000B4788">
      <w:pPr>
        <w:numPr>
          <w:ilvl w:val="0"/>
          <w:numId w:val="6"/>
        </w:numPr>
        <w:spacing w:after="240" w:line="276" w:lineRule="auto"/>
        <w:rPr>
          <w:rFonts w:ascii="Century Gothic" w:hAnsi="Century Gothic" w:cs="Arial"/>
          <w:sz w:val="22"/>
          <w:szCs w:val="22"/>
        </w:rPr>
      </w:pPr>
      <w:r w:rsidRPr="00B55F94">
        <w:rPr>
          <w:rFonts w:ascii="Century Gothic" w:hAnsi="Century Gothic" w:cs="Arial"/>
          <w:sz w:val="22"/>
          <w:szCs w:val="22"/>
        </w:rPr>
        <w:t xml:space="preserve">To ensure value for money is achieved and to contribute to the additional financial savings that the </w:t>
      </w:r>
      <w:r w:rsidR="00F0444F" w:rsidRPr="00B55F94">
        <w:rPr>
          <w:rFonts w:ascii="Century Gothic" w:hAnsi="Century Gothic" w:cs="Arial"/>
          <w:sz w:val="22"/>
          <w:szCs w:val="22"/>
        </w:rPr>
        <w:t xml:space="preserve">City </w:t>
      </w:r>
      <w:r w:rsidRPr="00B55F94">
        <w:rPr>
          <w:rFonts w:ascii="Century Gothic" w:hAnsi="Century Gothic" w:cs="Arial"/>
          <w:sz w:val="22"/>
          <w:szCs w:val="22"/>
        </w:rPr>
        <w:t xml:space="preserve">Council </w:t>
      </w:r>
      <w:r w:rsidR="00F0444F" w:rsidRPr="00B55F94">
        <w:rPr>
          <w:rFonts w:ascii="Century Gothic" w:hAnsi="Century Gothic" w:cs="Arial"/>
          <w:sz w:val="22"/>
          <w:szCs w:val="22"/>
        </w:rPr>
        <w:t xml:space="preserve">is required </w:t>
      </w:r>
      <w:r w:rsidRPr="00B55F94">
        <w:rPr>
          <w:rFonts w:ascii="Century Gothic" w:hAnsi="Century Gothic" w:cs="Arial"/>
          <w:sz w:val="22"/>
          <w:szCs w:val="22"/>
        </w:rPr>
        <w:t>to make.</w:t>
      </w:r>
    </w:p>
    <w:p w:rsidR="003F2E3D" w:rsidRPr="00B55F94" w:rsidRDefault="003F2E3D" w:rsidP="003F2E3D">
      <w:pPr>
        <w:spacing w:after="240" w:line="276" w:lineRule="auto"/>
        <w:rPr>
          <w:rFonts w:ascii="Century Gothic" w:hAnsi="Century Gothic" w:cs="Arial"/>
          <w:sz w:val="22"/>
          <w:szCs w:val="22"/>
        </w:rPr>
      </w:pPr>
      <w:r w:rsidRPr="00B55F94">
        <w:rPr>
          <w:rFonts w:ascii="Century Gothic" w:hAnsi="Century Gothic" w:cs="Arial"/>
          <w:sz w:val="22"/>
          <w:szCs w:val="22"/>
        </w:rPr>
        <w:lastRenderedPageBreak/>
        <w:t>It is intended that new arrangements will be in place from 1</w:t>
      </w:r>
      <w:r w:rsidRPr="00B55F94">
        <w:rPr>
          <w:rFonts w:ascii="Century Gothic" w:hAnsi="Century Gothic" w:cs="Arial"/>
          <w:sz w:val="22"/>
          <w:szCs w:val="22"/>
          <w:vertAlign w:val="superscript"/>
        </w:rPr>
        <w:t>st</w:t>
      </w:r>
      <w:r w:rsidRPr="00B55F94">
        <w:rPr>
          <w:rFonts w:ascii="Century Gothic" w:hAnsi="Century Gothic" w:cs="Arial"/>
          <w:sz w:val="22"/>
          <w:szCs w:val="22"/>
        </w:rPr>
        <w:t xml:space="preserve"> July 2014.</w:t>
      </w:r>
    </w:p>
    <w:p w:rsidR="006012EF" w:rsidRPr="00B55F94" w:rsidRDefault="006012EF" w:rsidP="006012EF">
      <w:pPr>
        <w:pStyle w:val="ListParagraph"/>
        <w:numPr>
          <w:ilvl w:val="0"/>
          <w:numId w:val="13"/>
        </w:numPr>
        <w:spacing w:line="276" w:lineRule="auto"/>
        <w:rPr>
          <w:rFonts w:ascii="Century Gothic" w:hAnsi="Century Gothic" w:cs="Arial"/>
          <w:b/>
          <w:sz w:val="22"/>
          <w:szCs w:val="22"/>
        </w:rPr>
      </w:pPr>
      <w:r w:rsidRPr="00B55F94">
        <w:rPr>
          <w:rFonts w:ascii="Century Gothic" w:hAnsi="Century Gothic" w:cs="Arial"/>
          <w:b/>
          <w:sz w:val="22"/>
          <w:szCs w:val="22"/>
        </w:rPr>
        <w:t>Change proposal</w:t>
      </w:r>
    </w:p>
    <w:p w:rsidR="000B4788" w:rsidRPr="00B55F94" w:rsidRDefault="006012EF" w:rsidP="000B4788">
      <w:pPr>
        <w:spacing w:after="240" w:line="276" w:lineRule="auto"/>
        <w:rPr>
          <w:rFonts w:ascii="Century Gothic" w:hAnsi="Century Gothic" w:cs="Arial"/>
          <w:sz w:val="22"/>
          <w:szCs w:val="22"/>
        </w:rPr>
      </w:pPr>
      <w:r w:rsidRPr="00B55F94">
        <w:rPr>
          <w:rFonts w:ascii="Century Gothic" w:hAnsi="Century Gothic" w:cs="Arial"/>
          <w:sz w:val="22"/>
          <w:szCs w:val="22"/>
        </w:rPr>
        <w:br/>
      </w:r>
      <w:r w:rsidR="000B4788" w:rsidRPr="00B55F94">
        <w:rPr>
          <w:rFonts w:ascii="Century Gothic" w:hAnsi="Century Gothic" w:cs="Arial"/>
          <w:sz w:val="22"/>
          <w:szCs w:val="22"/>
        </w:rPr>
        <w:t xml:space="preserve">To consult the </w:t>
      </w:r>
      <w:r w:rsidR="00F0444F" w:rsidRPr="00B55F94">
        <w:rPr>
          <w:rFonts w:ascii="Century Gothic" w:hAnsi="Century Gothic" w:cs="Arial"/>
          <w:sz w:val="22"/>
          <w:szCs w:val="22"/>
        </w:rPr>
        <w:t xml:space="preserve">VCS (both in terms of those providing services and those receiving them) </w:t>
      </w:r>
      <w:r w:rsidR="000B4788" w:rsidRPr="00B55F94">
        <w:rPr>
          <w:rFonts w:ascii="Century Gothic" w:hAnsi="Century Gothic" w:cs="Arial"/>
          <w:sz w:val="22"/>
          <w:szCs w:val="22"/>
        </w:rPr>
        <w:t xml:space="preserve">on </w:t>
      </w:r>
      <w:r w:rsidR="003F2E3D" w:rsidRPr="00B55F94">
        <w:rPr>
          <w:rFonts w:ascii="Century Gothic" w:hAnsi="Century Gothic" w:cs="Arial"/>
          <w:sz w:val="22"/>
          <w:szCs w:val="22"/>
        </w:rPr>
        <w:t>proposals</w:t>
      </w:r>
      <w:r w:rsidR="000B4788" w:rsidRPr="00B55F94">
        <w:rPr>
          <w:rFonts w:ascii="Century Gothic" w:hAnsi="Century Gothic" w:cs="Arial"/>
          <w:sz w:val="22"/>
          <w:szCs w:val="22"/>
        </w:rPr>
        <w:t xml:space="preserve"> for support and engagement,</w:t>
      </w:r>
      <w:r w:rsidRPr="00B55F94">
        <w:rPr>
          <w:rFonts w:ascii="Century Gothic" w:hAnsi="Century Gothic" w:cs="Arial"/>
          <w:sz w:val="22"/>
          <w:szCs w:val="22"/>
        </w:rPr>
        <w:t xml:space="preserve"> in order</w:t>
      </w:r>
      <w:r w:rsidR="000B4788" w:rsidRPr="00B55F94">
        <w:rPr>
          <w:rFonts w:ascii="Century Gothic" w:hAnsi="Century Gothic" w:cs="Arial"/>
          <w:sz w:val="22"/>
          <w:szCs w:val="22"/>
        </w:rPr>
        <w:t xml:space="preserve"> </w:t>
      </w:r>
      <w:r w:rsidRPr="00B55F94">
        <w:rPr>
          <w:rFonts w:ascii="Century Gothic" w:hAnsi="Century Gothic" w:cs="Arial"/>
          <w:sz w:val="22"/>
          <w:szCs w:val="22"/>
        </w:rPr>
        <w:t>to</w:t>
      </w:r>
      <w:r w:rsidR="000B4788" w:rsidRPr="00B55F94">
        <w:rPr>
          <w:rFonts w:ascii="Century Gothic" w:hAnsi="Century Gothic" w:cs="Arial"/>
          <w:sz w:val="22"/>
          <w:szCs w:val="22"/>
        </w:rPr>
        <w:t xml:space="preserve"> </w:t>
      </w:r>
      <w:r w:rsidR="003F2E3D" w:rsidRPr="00B55F94">
        <w:rPr>
          <w:rFonts w:ascii="Century Gothic" w:hAnsi="Century Gothic" w:cs="Arial"/>
          <w:sz w:val="22"/>
          <w:szCs w:val="22"/>
        </w:rPr>
        <w:t>inform what approach the City Council takes in future.</w:t>
      </w:r>
      <w:r w:rsidR="004F7E7F" w:rsidRPr="00B55F94">
        <w:rPr>
          <w:rFonts w:ascii="Century Gothic" w:hAnsi="Century Gothic" w:cs="Arial"/>
          <w:sz w:val="22"/>
          <w:szCs w:val="22"/>
        </w:rPr>
        <w:t xml:space="preserve"> </w:t>
      </w:r>
      <w:r w:rsidRPr="00B55F94">
        <w:rPr>
          <w:rFonts w:ascii="Century Gothic" w:hAnsi="Century Gothic" w:cs="Arial"/>
          <w:sz w:val="22"/>
          <w:szCs w:val="22"/>
        </w:rPr>
        <w:t xml:space="preserve">The </w:t>
      </w:r>
      <w:r w:rsidR="003F2E3D" w:rsidRPr="00B55F94">
        <w:rPr>
          <w:rFonts w:ascii="Century Gothic" w:hAnsi="Century Gothic" w:cs="Arial"/>
          <w:sz w:val="22"/>
          <w:szCs w:val="22"/>
        </w:rPr>
        <w:t>proposals cover:</w:t>
      </w:r>
    </w:p>
    <w:p w:rsidR="006012EF" w:rsidRPr="00B55F94" w:rsidRDefault="006B4218" w:rsidP="006012EF">
      <w:pPr>
        <w:pStyle w:val="ListParagraph"/>
        <w:numPr>
          <w:ilvl w:val="0"/>
          <w:numId w:val="14"/>
        </w:numPr>
        <w:spacing w:after="240" w:line="276" w:lineRule="auto"/>
        <w:rPr>
          <w:rFonts w:ascii="Century Gothic" w:hAnsi="Century Gothic" w:cs="Arial"/>
          <w:sz w:val="22"/>
          <w:szCs w:val="22"/>
        </w:rPr>
      </w:pPr>
      <w:r w:rsidRPr="00B55F94">
        <w:rPr>
          <w:rFonts w:ascii="Century Gothic" w:hAnsi="Century Gothic" w:cs="Arial"/>
          <w:sz w:val="22"/>
          <w:szCs w:val="22"/>
        </w:rPr>
        <w:t>S</w:t>
      </w:r>
      <w:r w:rsidR="00973CB3" w:rsidRPr="00B55F94">
        <w:rPr>
          <w:rFonts w:ascii="Century Gothic" w:hAnsi="Century Gothic" w:cs="Arial"/>
          <w:sz w:val="22"/>
          <w:szCs w:val="22"/>
        </w:rPr>
        <w:t>upport for the city</w:t>
      </w:r>
      <w:r w:rsidR="003F2E3D" w:rsidRPr="00B55F94">
        <w:rPr>
          <w:rFonts w:ascii="Century Gothic" w:hAnsi="Century Gothic" w:cs="Arial"/>
          <w:sz w:val="22"/>
          <w:szCs w:val="22"/>
        </w:rPr>
        <w:t>’s</w:t>
      </w:r>
      <w:r w:rsidR="00973CB3" w:rsidRPr="00B55F94">
        <w:rPr>
          <w:rFonts w:ascii="Century Gothic" w:hAnsi="Century Gothic" w:cs="Arial"/>
          <w:sz w:val="22"/>
          <w:szCs w:val="22"/>
        </w:rPr>
        <w:t xml:space="preserve"> VCS</w:t>
      </w:r>
    </w:p>
    <w:p w:rsidR="006012EF" w:rsidRPr="00B55F94" w:rsidRDefault="00973CB3" w:rsidP="006012EF">
      <w:pPr>
        <w:pStyle w:val="ListParagraph"/>
        <w:numPr>
          <w:ilvl w:val="0"/>
          <w:numId w:val="14"/>
        </w:numPr>
        <w:spacing w:after="240" w:line="276" w:lineRule="auto"/>
        <w:rPr>
          <w:rFonts w:ascii="Century Gothic" w:hAnsi="Century Gothic" w:cs="Arial"/>
          <w:sz w:val="22"/>
          <w:szCs w:val="22"/>
        </w:rPr>
      </w:pPr>
      <w:r w:rsidRPr="00B55F94">
        <w:rPr>
          <w:rFonts w:ascii="Century Gothic" w:hAnsi="Century Gothic" w:cs="Arial"/>
          <w:sz w:val="22"/>
          <w:szCs w:val="22"/>
        </w:rPr>
        <w:t>E</w:t>
      </w:r>
      <w:r w:rsidR="006012EF" w:rsidRPr="00B55F94">
        <w:rPr>
          <w:rFonts w:ascii="Century Gothic" w:hAnsi="Century Gothic" w:cs="Arial"/>
          <w:sz w:val="22"/>
          <w:szCs w:val="22"/>
        </w:rPr>
        <w:t>ngagement to support a cohesive Leicester</w:t>
      </w:r>
    </w:p>
    <w:p w:rsidR="006012EF" w:rsidRPr="00B55F94" w:rsidRDefault="00973CB3" w:rsidP="000B4788">
      <w:pPr>
        <w:pStyle w:val="ListParagraph"/>
        <w:numPr>
          <w:ilvl w:val="0"/>
          <w:numId w:val="14"/>
        </w:numPr>
        <w:spacing w:after="240" w:line="276" w:lineRule="auto"/>
        <w:rPr>
          <w:rFonts w:ascii="Century Gothic" w:hAnsi="Century Gothic" w:cs="Arial"/>
          <w:sz w:val="22"/>
          <w:szCs w:val="22"/>
        </w:rPr>
      </w:pPr>
      <w:r w:rsidRPr="00B55F94">
        <w:rPr>
          <w:rFonts w:ascii="Century Gothic" w:hAnsi="Century Gothic" w:cs="Arial"/>
          <w:sz w:val="22"/>
          <w:szCs w:val="22"/>
        </w:rPr>
        <w:t>Support for v</w:t>
      </w:r>
      <w:r w:rsidR="006012EF" w:rsidRPr="00B55F94">
        <w:rPr>
          <w:rFonts w:ascii="Century Gothic" w:hAnsi="Century Gothic" w:cs="Arial"/>
          <w:sz w:val="22"/>
          <w:szCs w:val="22"/>
        </w:rPr>
        <w:t xml:space="preserve">olunteering </w:t>
      </w:r>
      <w:r w:rsidRPr="00B55F94">
        <w:rPr>
          <w:rFonts w:ascii="Century Gothic" w:hAnsi="Century Gothic" w:cs="Arial"/>
          <w:sz w:val="22"/>
          <w:szCs w:val="22"/>
        </w:rPr>
        <w:t>in the city</w:t>
      </w:r>
    </w:p>
    <w:p w:rsidR="006012EF" w:rsidRPr="00B55F94" w:rsidRDefault="006012EF" w:rsidP="006012EF">
      <w:pPr>
        <w:pStyle w:val="ListParagraph"/>
        <w:spacing w:after="240" w:line="276" w:lineRule="auto"/>
        <w:rPr>
          <w:rFonts w:ascii="Century Gothic" w:hAnsi="Century Gothic" w:cs="Arial"/>
          <w:sz w:val="22"/>
          <w:szCs w:val="22"/>
        </w:rPr>
      </w:pPr>
    </w:p>
    <w:p w:rsidR="006012EF" w:rsidRPr="00B55F94" w:rsidRDefault="006012EF" w:rsidP="00FD063E">
      <w:pPr>
        <w:pStyle w:val="ListParagraph"/>
        <w:spacing w:after="240" w:line="276" w:lineRule="auto"/>
        <w:ind w:left="0"/>
        <w:rPr>
          <w:rFonts w:ascii="Century Gothic" w:hAnsi="Century Gothic" w:cs="Arial"/>
          <w:sz w:val="22"/>
          <w:szCs w:val="22"/>
        </w:rPr>
      </w:pPr>
      <w:r w:rsidRPr="00B55F94">
        <w:rPr>
          <w:rFonts w:ascii="Century Gothic" w:hAnsi="Century Gothic" w:cs="Arial"/>
          <w:sz w:val="22"/>
          <w:szCs w:val="22"/>
        </w:rPr>
        <w:t>Details of our proposals are set out below.</w:t>
      </w:r>
    </w:p>
    <w:p w:rsidR="003F2E3D" w:rsidRPr="00B55F94" w:rsidRDefault="003F2E3D" w:rsidP="00FD063E">
      <w:pPr>
        <w:pStyle w:val="ListParagraph"/>
        <w:spacing w:after="240" w:line="276" w:lineRule="auto"/>
        <w:ind w:left="0"/>
        <w:rPr>
          <w:rFonts w:ascii="Century Gothic" w:hAnsi="Century Gothic" w:cs="Arial"/>
          <w:sz w:val="22"/>
          <w:szCs w:val="22"/>
        </w:rPr>
      </w:pPr>
    </w:p>
    <w:p w:rsidR="003F2E3D" w:rsidRPr="00B55F94" w:rsidRDefault="003F2E3D" w:rsidP="00FD063E">
      <w:pPr>
        <w:pStyle w:val="ListParagraph"/>
        <w:spacing w:after="240" w:line="276" w:lineRule="auto"/>
        <w:ind w:left="0"/>
        <w:rPr>
          <w:rFonts w:ascii="Century Gothic" w:hAnsi="Century Gothic" w:cs="Arial"/>
          <w:sz w:val="22"/>
          <w:szCs w:val="22"/>
        </w:rPr>
      </w:pPr>
      <w:r w:rsidRPr="00B55F94">
        <w:rPr>
          <w:rFonts w:ascii="Century Gothic" w:hAnsi="Century Gothic" w:cs="Arial"/>
          <w:sz w:val="22"/>
          <w:szCs w:val="22"/>
        </w:rPr>
        <w:t>The maximum budget available in total for the proposals outlined below will be £450,000 per annum. The minimum total budget that will be allocated to any one of the i</w:t>
      </w:r>
      <w:r w:rsidR="004D30F0" w:rsidRPr="00B55F94">
        <w:rPr>
          <w:rFonts w:ascii="Century Gothic" w:hAnsi="Century Gothic" w:cs="Arial"/>
          <w:sz w:val="22"/>
          <w:szCs w:val="22"/>
        </w:rPr>
        <w:t>ndividual areas set out below is</w:t>
      </w:r>
      <w:r w:rsidRPr="00B55F94">
        <w:rPr>
          <w:rFonts w:ascii="Century Gothic" w:hAnsi="Century Gothic" w:cs="Arial"/>
          <w:sz w:val="22"/>
          <w:szCs w:val="22"/>
        </w:rPr>
        <w:t xml:space="preserve"> £50,000. Within these parameters, the actual amounts will be determined following consultation</w:t>
      </w:r>
    </w:p>
    <w:p w:rsidR="006012EF" w:rsidRPr="00B55F94" w:rsidRDefault="006B4218" w:rsidP="000B4788">
      <w:pPr>
        <w:numPr>
          <w:ilvl w:val="0"/>
          <w:numId w:val="3"/>
        </w:numPr>
        <w:spacing w:line="276" w:lineRule="auto"/>
        <w:rPr>
          <w:rFonts w:ascii="Century Gothic" w:hAnsi="Century Gothic" w:cs="Arial"/>
          <w:b/>
          <w:sz w:val="22"/>
          <w:szCs w:val="22"/>
        </w:rPr>
      </w:pPr>
      <w:r w:rsidRPr="00B55F94">
        <w:rPr>
          <w:rFonts w:ascii="Century Gothic" w:hAnsi="Century Gothic" w:cs="Arial"/>
          <w:b/>
          <w:sz w:val="22"/>
          <w:szCs w:val="22"/>
        </w:rPr>
        <w:t>Support</w:t>
      </w:r>
      <w:r w:rsidR="00973CB3" w:rsidRPr="00B55F94">
        <w:rPr>
          <w:rFonts w:ascii="Century Gothic" w:hAnsi="Century Gothic" w:cs="Arial"/>
          <w:b/>
          <w:sz w:val="22"/>
          <w:szCs w:val="22"/>
        </w:rPr>
        <w:t xml:space="preserve"> for the city</w:t>
      </w:r>
      <w:r w:rsidRPr="00B55F94">
        <w:rPr>
          <w:rFonts w:ascii="Century Gothic" w:hAnsi="Century Gothic" w:cs="Arial"/>
          <w:b/>
          <w:sz w:val="22"/>
          <w:szCs w:val="22"/>
        </w:rPr>
        <w:t>’s</w:t>
      </w:r>
      <w:r w:rsidR="00973CB3" w:rsidRPr="00B55F94">
        <w:rPr>
          <w:rFonts w:ascii="Century Gothic" w:hAnsi="Century Gothic" w:cs="Arial"/>
          <w:b/>
          <w:sz w:val="22"/>
          <w:szCs w:val="22"/>
        </w:rPr>
        <w:t xml:space="preserve"> VCS</w:t>
      </w:r>
    </w:p>
    <w:p w:rsidR="000B4788" w:rsidRPr="00B55F94" w:rsidRDefault="000B4788" w:rsidP="003F2E3D">
      <w:pPr>
        <w:spacing w:line="276" w:lineRule="auto"/>
        <w:rPr>
          <w:rFonts w:ascii="Century Gothic" w:hAnsi="Century Gothic" w:cs="Arial"/>
          <w:b/>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The City Council proposes a new approach to the provision of support for</w:t>
      </w:r>
      <w:r w:rsidR="00F0444F" w:rsidRPr="00B55F94">
        <w:rPr>
          <w:rFonts w:ascii="Century Gothic" w:hAnsi="Century Gothic" w:cs="Arial"/>
          <w:sz w:val="22"/>
          <w:szCs w:val="22"/>
        </w:rPr>
        <w:t xml:space="preserve"> </w:t>
      </w:r>
      <w:r w:rsidRPr="00B55F94">
        <w:rPr>
          <w:rFonts w:ascii="Century Gothic" w:hAnsi="Century Gothic" w:cs="Arial"/>
          <w:sz w:val="22"/>
          <w:szCs w:val="22"/>
        </w:rPr>
        <w:t xml:space="preserve">VCS organisations </w:t>
      </w:r>
      <w:r w:rsidR="003F2E3D" w:rsidRPr="00B55F94">
        <w:rPr>
          <w:rFonts w:ascii="Century Gothic" w:hAnsi="Century Gothic" w:cs="Arial"/>
          <w:sz w:val="22"/>
          <w:szCs w:val="22"/>
        </w:rPr>
        <w:t xml:space="preserve">in the city. </w:t>
      </w:r>
      <w:r w:rsidR="006B4218" w:rsidRPr="00B55F94">
        <w:rPr>
          <w:rFonts w:ascii="Century Gothic" w:hAnsi="Century Gothic" w:cs="Arial"/>
          <w:sz w:val="22"/>
          <w:szCs w:val="22"/>
        </w:rPr>
        <w:t xml:space="preserve">This proposed approach would enable individual organisations to access good quality support in line with their specific needs, and provide a degree of choice about who provides that support. The aim of this is to provide the flexibility to support individual organisations to contribute effectively to the City Mayor’s priorities.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To </w:t>
      </w:r>
      <w:r w:rsidR="004F7E7F" w:rsidRPr="00B55F94">
        <w:rPr>
          <w:rFonts w:ascii="Century Gothic" w:hAnsi="Century Gothic" w:cs="Arial"/>
          <w:sz w:val="22"/>
          <w:szCs w:val="22"/>
        </w:rPr>
        <w:t xml:space="preserve">be eligible for </w:t>
      </w:r>
      <w:r w:rsidRPr="00B55F94">
        <w:rPr>
          <w:rFonts w:ascii="Century Gothic" w:hAnsi="Century Gothic" w:cs="Arial"/>
          <w:sz w:val="22"/>
          <w:szCs w:val="22"/>
        </w:rPr>
        <w:t>this support</w:t>
      </w:r>
      <w:r w:rsidR="006B4218" w:rsidRPr="00B55F94">
        <w:rPr>
          <w:rFonts w:ascii="Century Gothic" w:hAnsi="Century Gothic" w:cs="Arial"/>
          <w:sz w:val="22"/>
          <w:szCs w:val="22"/>
        </w:rPr>
        <w:t>,</w:t>
      </w:r>
      <w:r w:rsidRPr="00B55F94">
        <w:rPr>
          <w:rFonts w:ascii="Century Gothic" w:hAnsi="Century Gothic" w:cs="Arial"/>
          <w:sz w:val="22"/>
          <w:szCs w:val="22"/>
        </w:rPr>
        <w:t xml:space="preserve"> organisations would need to meet eligibility criteria </w:t>
      </w:r>
      <w:r w:rsidR="00F0444F" w:rsidRPr="00B55F94">
        <w:rPr>
          <w:rFonts w:ascii="Century Gothic" w:hAnsi="Century Gothic" w:cs="Arial"/>
          <w:sz w:val="22"/>
          <w:szCs w:val="22"/>
        </w:rPr>
        <w:t>(</w:t>
      </w:r>
      <w:proofErr w:type="spellStart"/>
      <w:r w:rsidR="00F0444F" w:rsidRPr="00B55F94">
        <w:rPr>
          <w:rFonts w:ascii="Century Gothic" w:hAnsi="Century Gothic" w:cs="Arial"/>
          <w:sz w:val="22"/>
          <w:szCs w:val="22"/>
        </w:rPr>
        <w:t>e.g</w:t>
      </w:r>
      <w:proofErr w:type="spellEnd"/>
      <w:r w:rsidR="00F0444F" w:rsidRPr="00B55F94">
        <w:rPr>
          <w:rFonts w:ascii="Century Gothic" w:hAnsi="Century Gothic" w:cs="Arial"/>
          <w:sz w:val="22"/>
          <w:szCs w:val="22"/>
        </w:rPr>
        <w:t xml:space="preserve"> </w:t>
      </w:r>
      <w:r w:rsidRPr="00B55F94">
        <w:rPr>
          <w:rFonts w:ascii="Century Gothic" w:hAnsi="Century Gothic" w:cs="Arial"/>
          <w:sz w:val="22"/>
          <w:szCs w:val="22"/>
        </w:rPr>
        <w:t xml:space="preserve">demonstrate </w:t>
      </w:r>
      <w:r w:rsidR="00F0444F" w:rsidRPr="00B55F94">
        <w:rPr>
          <w:rFonts w:ascii="Century Gothic" w:hAnsi="Century Gothic" w:cs="Arial"/>
          <w:sz w:val="22"/>
          <w:szCs w:val="22"/>
        </w:rPr>
        <w:t xml:space="preserve">that </w:t>
      </w:r>
      <w:r w:rsidRPr="00B55F94">
        <w:rPr>
          <w:rFonts w:ascii="Century Gothic" w:hAnsi="Century Gothic" w:cs="Arial"/>
          <w:sz w:val="22"/>
          <w:szCs w:val="22"/>
        </w:rPr>
        <w:t xml:space="preserve">they deliver services which benefit local communities and that they </w:t>
      </w:r>
      <w:r w:rsidR="00F0444F" w:rsidRPr="00B55F94">
        <w:rPr>
          <w:rFonts w:ascii="Century Gothic" w:hAnsi="Century Gothic" w:cs="Arial"/>
          <w:sz w:val="22"/>
          <w:szCs w:val="22"/>
        </w:rPr>
        <w:t xml:space="preserve">practise </w:t>
      </w:r>
      <w:r w:rsidRPr="00B55F94">
        <w:rPr>
          <w:rFonts w:ascii="Century Gothic" w:hAnsi="Century Gothic" w:cs="Arial"/>
          <w:sz w:val="22"/>
          <w:szCs w:val="22"/>
        </w:rPr>
        <w:t>equality of opportunity</w:t>
      </w:r>
      <w:r w:rsidR="00F0444F" w:rsidRPr="00B55F94">
        <w:rPr>
          <w:rFonts w:ascii="Century Gothic" w:hAnsi="Century Gothic" w:cs="Arial"/>
          <w:sz w:val="22"/>
          <w:szCs w:val="22"/>
        </w:rPr>
        <w:t>)</w:t>
      </w:r>
      <w:r w:rsidRPr="00B55F94">
        <w:rPr>
          <w:rFonts w:ascii="Century Gothic" w:hAnsi="Century Gothic" w:cs="Arial"/>
          <w:sz w:val="22"/>
          <w:szCs w:val="22"/>
        </w:rPr>
        <w:t>.</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The </w:t>
      </w:r>
      <w:r w:rsidR="00F0444F" w:rsidRPr="00B55F94">
        <w:rPr>
          <w:rFonts w:ascii="Century Gothic" w:hAnsi="Century Gothic" w:cs="Arial"/>
          <w:sz w:val="22"/>
          <w:szCs w:val="22"/>
        </w:rPr>
        <w:t xml:space="preserve">City </w:t>
      </w:r>
      <w:r w:rsidRPr="00B55F94">
        <w:rPr>
          <w:rFonts w:ascii="Century Gothic" w:hAnsi="Century Gothic" w:cs="Arial"/>
          <w:sz w:val="22"/>
          <w:szCs w:val="22"/>
        </w:rPr>
        <w:t xml:space="preserve">Council would then work with </w:t>
      </w:r>
      <w:r w:rsidR="006B4218" w:rsidRPr="00B55F94">
        <w:rPr>
          <w:rFonts w:ascii="Century Gothic" w:hAnsi="Century Gothic" w:cs="Arial"/>
          <w:sz w:val="22"/>
          <w:szCs w:val="22"/>
        </w:rPr>
        <w:t>each organisation</w:t>
      </w:r>
      <w:r w:rsidRPr="00B55F94">
        <w:rPr>
          <w:rFonts w:ascii="Century Gothic" w:hAnsi="Century Gothic" w:cs="Arial"/>
          <w:sz w:val="22"/>
          <w:szCs w:val="22"/>
        </w:rPr>
        <w:t xml:space="preserve"> to help determine their support needs through a simple diagnostic process. From a menu of support packages, the appropriate package(s) would </w:t>
      </w:r>
      <w:r w:rsidR="006B4218" w:rsidRPr="00B55F94">
        <w:rPr>
          <w:rFonts w:ascii="Century Gothic" w:hAnsi="Century Gothic" w:cs="Arial"/>
          <w:sz w:val="22"/>
          <w:szCs w:val="22"/>
        </w:rPr>
        <w:t xml:space="preserve">then </w:t>
      </w:r>
      <w:r w:rsidRPr="00B55F94">
        <w:rPr>
          <w:rFonts w:ascii="Century Gothic" w:hAnsi="Century Gothic" w:cs="Arial"/>
          <w:sz w:val="22"/>
          <w:szCs w:val="22"/>
        </w:rPr>
        <w:t>be agreed</w:t>
      </w:r>
      <w:r w:rsidR="006B4218" w:rsidRPr="00B55F94">
        <w:rPr>
          <w:rFonts w:ascii="Century Gothic" w:hAnsi="Century Gothic" w:cs="Arial"/>
          <w:sz w:val="22"/>
          <w:szCs w:val="22"/>
        </w:rPr>
        <w:t xml:space="preserve">. </w:t>
      </w:r>
      <w:r w:rsidRPr="00B55F94">
        <w:rPr>
          <w:rFonts w:ascii="Century Gothic" w:hAnsi="Century Gothic" w:cs="Arial"/>
          <w:sz w:val="22"/>
          <w:szCs w:val="22"/>
        </w:rPr>
        <w:t>VCS organisations would then be able to choose a provider for each of the support packages they need</w:t>
      </w:r>
      <w:r w:rsidR="003C23CA" w:rsidRPr="00B55F94">
        <w:rPr>
          <w:rFonts w:ascii="Century Gothic" w:hAnsi="Century Gothic" w:cs="Arial"/>
          <w:sz w:val="22"/>
          <w:szCs w:val="22"/>
        </w:rPr>
        <w:t>,</w:t>
      </w:r>
      <w:r w:rsidRPr="00B55F94">
        <w:rPr>
          <w:rFonts w:ascii="Century Gothic" w:hAnsi="Century Gothic" w:cs="Arial"/>
          <w:sz w:val="22"/>
          <w:szCs w:val="22"/>
        </w:rPr>
        <w:t xml:space="preserve"> from a range of providers </w:t>
      </w:r>
      <w:r w:rsidR="00F0444F" w:rsidRPr="00B55F94">
        <w:rPr>
          <w:rFonts w:ascii="Century Gothic" w:hAnsi="Century Gothic" w:cs="Arial"/>
          <w:sz w:val="22"/>
          <w:szCs w:val="22"/>
        </w:rPr>
        <w:t xml:space="preserve">approved by </w:t>
      </w:r>
      <w:r w:rsidRPr="00B55F94">
        <w:rPr>
          <w:rFonts w:ascii="Century Gothic" w:hAnsi="Century Gothic" w:cs="Arial"/>
          <w:sz w:val="22"/>
          <w:szCs w:val="22"/>
        </w:rPr>
        <w:t xml:space="preserve">the </w:t>
      </w:r>
      <w:r w:rsidR="00F0444F" w:rsidRPr="00B55F94">
        <w:rPr>
          <w:rFonts w:ascii="Century Gothic" w:hAnsi="Century Gothic" w:cs="Arial"/>
          <w:sz w:val="22"/>
          <w:szCs w:val="22"/>
        </w:rPr>
        <w:t xml:space="preserve">City </w:t>
      </w:r>
      <w:r w:rsidRPr="00B55F94">
        <w:rPr>
          <w:rFonts w:ascii="Century Gothic" w:hAnsi="Century Gothic" w:cs="Arial"/>
          <w:sz w:val="22"/>
          <w:szCs w:val="22"/>
        </w:rPr>
        <w:t xml:space="preserve">Council.  It is anticipated that providers would include local VCS organisations as well as individuals </w:t>
      </w:r>
      <w:r w:rsidR="00F0444F" w:rsidRPr="00B55F94">
        <w:rPr>
          <w:rFonts w:ascii="Century Gothic" w:hAnsi="Century Gothic" w:cs="Arial"/>
          <w:sz w:val="22"/>
          <w:szCs w:val="22"/>
        </w:rPr>
        <w:t>and</w:t>
      </w:r>
      <w:r w:rsidRPr="00B55F94">
        <w:rPr>
          <w:rFonts w:ascii="Century Gothic" w:hAnsi="Century Gothic" w:cs="Arial"/>
          <w:sz w:val="22"/>
          <w:szCs w:val="22"/>
        </w:rPr>
        <w:t>/</w:t>
      </w:r>
      <w:r w:rsidR="00F0444F" w:rsidRPr="00B55F94">
        <w:rPr>
          <w:rFonts w:ascii="Century Gothic" w:hAnsi="Century Gothic" w:cs="Arial"/>
          <w:sz w:val="22"/>
          <w:szCs w:val="22"/>
        </w:rPr>
        <w:t>or</w:t>
      </w:r>
      <w:r w:rsidRPr="00B55F94">
        <w:rPr>
          <w:rFonts w:ascii="Century Gothic" w:hAnsi="Century Gothic" w:cs="Arial"/>
          <w:sz w:val="22"/>
          <w:szCs w:val="22"/>
        </w:rPr>
        <w:t xml:space="preserve"> organisations from the private and public sectors.</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A good model to illustrate how this might operate is Worcestershire County Council’s ‘</w:t>
      </w:r>
      <w:hyperlink r:id="rId9" w:history="1">
        <w:r w:rsidRPr="00B55F94">
          <w:rPr>
            <w:rStyle w:val="Hyperlink"/>
            <w:rFonts w:ascii="Century Gothic" w:hAnsi="Century Gothic" w:cs="Arial"/>
            <w:sz w:val="22"/>
            <w:szCs w:val="22"/>
          </w:rPr>
          <w:t>Changing Futures Funds’</w:t>
        </w:r>
      </w:hyperlink>
      <w:r w:rsidRPr="00B55F94">
        <w:rPr>
          <w:rFonts w:ascii="Century Gothic" w:hAnsi="Century Gothic" w:cs="Arial"/>
          <w:sz w:val="22"/>
          <w:szCs w:val="22"/>
        </w:rPr>
        <w:t xml:space="preserve">.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The proposed framework of support packages could include for example;  </w:t>
      </w: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 </w:t>
      </w:r>
    </w:p>
    <w:p w:rsidR="000B4788" w:rsidRPr="00B55F94" w:rsidRDefault="000B4788" w:rsidP="000B4788">
      <w:pPr>
        <w:numPr>
          <w:ilvl w:val="0"/>
          <w:numId w:val="2"/>
        </w:numPr>
        <w:spacing w:line="276" w:lineRule="auto"/>
        <w:rPr>
          <w:rFonts w:ascii="Century Gothic" w:hAnsi="Century Gothic" w:cs="Arial"/>
          <w:sz w:val="22"/>
          <w:szCs w:val="22"/>
        </w:rPr>
      </w:pPr>
      <w:r w:rsidRPr="00B55F94">
        <w:rPr>
          <w:rFonts w:ascii="Century Gothic" w:hAnsi="Century Gothic" w:cs="Arial"/>
          <w:b/>
          <w:sz w:val="22"/>
          <w:szCs w:val="22"/>
        </w:rPr>
        <w:lastRenderedPageBreak/>
        <w:t>Professional Support;</w:t>
      </w:r>
      <w:r w:rsidRPr="00B55F94">
        <w:rPr>
          <w:rFonts w:ascii="Century Gothic" w:hAnsi="Century Gothic" w:cs="Arial"/>
          <w:sz w:val="22"/>
          <w:szCs w:val="22"/>
        </w:rPr>
        <w:t xml:space="preserve"> financial, human resources and </w:t>
      </w:r>
      <w:r w:rsidR="007941BB" w:rsidRPr="00B55F94">
        <w:rPr>
          <w:rFonts w:ascii="Century Gothic" w:hAnsi="Century Gothic" w:cs="Arial"/>
          <w:sz w:val="22"/>
          <w:szCs w:val="22"/>
        </w:rPr>
        <w:t xml:space="preserve">ICT </w:t>
      </w:r>
      <w:r w:rsidRPr="00B55F94">
        <w:rPr>
          <w:rFonts w:ascii="Century Gothic" w:hAnsi="Century Gothic" w:cs="Arial"/>
          <w:sz w:val="22"/>
          <w:szCs w:val="22"/>
        </w:rPr>
        <w:t>support</w:t>
      </w:r>
    </w:p>
    <w:p w:rsidR="000B4788" w:rsidRPr="00B55F94" w:rsidRDefault="000B4788" w:rsidP="000B4788">
      <w:pPr>
        <w:numPr>
          <w:ilvl w:val="0"/>
          <w:numId w:val="2"/>
        </w:numPr>
        <w:rPr>
          <w:rFonts w:ascii="Century Gothic" w:hAnsi="Century Gothic" w:cs="Arial"/>
          <w:sz w:val="22"/>
          <w:szCs w:val="22"/>
        </w:rPr>
      </w:pPr>
      <w:r w:rsidRPr="00B55F94">
        <w:rPr>
          <w:rFonts w:ascii="Century Gothic" w:hAnsi="Century Gothic" w:cs="Arial"/>
          <w:b/>
          <w:sz w:val="22"/>
          <w:szCs w:val="22"/>
        </w:rPr>
        <w:t>Financial Sustainability;</w:t>
      </w:r>
      <w:r w:rsidRPr="00B55F94">
        <w:rPr>
          <w:rFonts w:ascii="Century Gothic" w:hAnsi="Century Gothic" w:cs="Arial"/>
          <w:sz w:val="22"/>
          <w:szCs w:val="22"/>
        </w:rPr>
        <w:t xml:space="preserve"> to help VCS organisations to produce business plans, to price their services, to forecast their cash flow and to match income against expenditure in order to ensure full cost recovery.</w:t>
      </w:r>
    </w:p>
    <w:p w:rsidR="000B4788" w:rsidRPr="00B55F94" w:rsidRDefault="000B4788" w:rsidP="000B4788">
      <w:pPr>
        <w:numPr>
          <w:ilvl w:val="0"/>
          <w:numId w:val="2"/>
        </w:numPr>
        <w:spacing w:line="276" w:lineRule="auto"/>
        <w:rPr>
          <w:rFonts w:ascii="Century Gothic" w:hAnsi="Century Gothic" w:cs="Arial"/>
          <w:sz w:val="22"/>
          <w:szCs w:val="22"/>
        </w:rPr>
      </w:pPr>
      <w:r w:rsidRPr="00B55F94">
        <w:rPr>
          <w:rFonts w:ascii="Century Gothic" w:hAnsi="Century Gothic" w:cs="Arial"/>
          <w:b/>
          <w:sz w:val="22"/>
          <w:szCs w:val="22"/>
        </w:rPr>
        <w:t>Organisational Set-Up;</w:t>
      </w:r>
      <w:r w:rsidRPr="00B55F94">
        <w:rPr>
          <w:rFonts w:ascii="Century Gothic" w:hAnsi="Century Gothic" w:cs="Arial"/>
          <w:sz w:val="22"/>
          <w:szCs w:val="22"/>
        </w:rPr>
        <w:t xml:space="preserve"> help to decide what sort of organisation they want to be and the steps they need to take to become established</w:t>
      </w:r>
    </w:p>
    <w:p w:rsidR="000B4788" w:rsidRPr="00B55F94" w:rsidRDefault="000B4788" w:rsidP="000B4788">
      <w:pPr>
        <w:numPr>
          <w:ilvl w:val="0"/>
          <w:numId w:val="2"/>
        </w:numPr>
        <w:spacing w:line="276" w:lineRule="auto"/>
        <w:rPr>
          <w:rFonts w:ascii="Century Gothic" w:hAnsi="Century Gothic" w:cs="Arial"/>
          <w:sz w:val="22"/>
          <w:szCs w:val="22"/>
        </w:rPr>
      </w:pPr>
      <w:r w:rsidRPr="00B55F94">
        <w:rPr>
          <w:rFonts w:ascii="Century Gothic" w:hAnsi="Century Gothic" w:cs="Arial"/>
          <w:b/>
          <w:sz w:val="22"/>
          <w:szCs w:val="22"/>
        </w:rPr>
        <w:t>Marketing Support;</w:t>
      </w:r>
      <w:r w:rsidRPr="00B55F94">
        <w:rPr>
          <w:rFonts w:ascii="Century Gothic" w:hAnsi="Century Gothic" w:cs="Arial"/>
          <w:sz w:val="22"/>
          <w:szCs w:val="22"/>
        </w:rPr>
        <w:t xml:space="preserve"> support to reach the relevant target markets and customers </w:t>
      </w:r>
    </w:p>
    <w:p w:rsidR="000B4788" w:rsidRPr="00B55F94" w:rsidRDefault="000B4788" w:rsidP="000B4788">
      <w:pPr>
        <w:numPr>
          <w:ilvl w:val="0"/>
          <w:numId w:val="2"/>
        </w:numPr>
        <w:rPr>
          <w:rFonts w:ascii="Century Gothic" w:hAnsi="Century Gothic" w:cs="Arial"/>
          <w:sz w:val="22"/>
          <w:szCs w:val="22"/>
        </w:rPr>
      </w:pPr>
      <w:r w:rsidRPr="00B55F94">
        <w:rPr>
          <w:rFonts w:ascii="Century Gothic" w:hAnsi="Century Gothic" w:cs="Arial"/>
          <w:b/>
          <w:sz w:val="22"/>
          <w:szCs w:val="22"/>
        </w:rPr>
        <w:t>Fund Raising;</w:t>
      </w:r>
      <w:r w:rsidRPr="00B55F94">
        <w:rPr>
          <w:rFonts w:ascii="Century Gothic" w:hAnsi="Century Gothic" w:cs="Arial"/>
          <w:sz w:val="22"/>
          <w:szCs w:val="22"/>
        </w:rPr>
        <w:t xml:space="preserve"> support to identify sources of funding and to successfully bid for them. This includes bidding for the various funding streams associated with the European Union</w:t>
      </w:r>
    </w:p>
    <w:p w:rsidR="000B4788" w:rsidRPr="00B55F94" w:rsidRDefault="000B4788" w:rsidP="000B4788">
      <w:pPr>
        <w:numPr>
          <w:ilvl w:val="0"/>
          <w:numId w:val="2"/>
        </w:numPr>
        <w:spacing w:line="276" w:lineRule="auto"/>
        <w:rPr>
          <w:rFonts w:ascii="Century Gothic" w:hAnsi="Century Gothic" w:cs="Arial"/>
          <w:sz w:val="22"/>
          <w:szCs w:val="22"/>
        </w:rPr>
      </w:pPr>
      <w:r w:rsidRPr="00B55F94">
        <w:rPr>
          <w:rFonts w:ascii="Century Gothic" w:hAnsi="Century Gothic" w:cs="Arial"/>
          <w:b/>
          <w:sz w:val="22"/>
          <w:szCs w:val="22"/>
        </w:rPr>
        <w:t>Procurement;</w:t>
      </w:r>
      <w:r w:rsidRPr="00B55F94">
        <w:rPr>
          <w:rFonts w:ascii="Century Gothic" w:hAnsi="Century Gothic" w:cs="Arial"/>
          <w:sz w:val="22"/>
          <w:szCs w:val="22"/>
        </w:rPr>
        <w:t xml:space="preserve"> this package provides Fund Users with the support they need to successfully bid to win contracts to provide public services </w:t>
      </w:r>
    </w:p>
    <w:p w:rsidR="006A2915" w:rsidRPr="00B55F94" w:rsidRDefault="000B4788" w:rsidP="006A2915">
      <w:pPr>
        <w:ind w:left="720"/>
        <w:rPr>
          <w:rFonts w:ascii="Century Gothic" w:hAnsi="Century Gothic" w:cs="Arial"/>
          <w:sz w:val="22"/>
          <w:szCs w:val="22"/>
        </w:rPr>
      </w:pPr>
      <w:r w:rsidRPr="00B55F94">
        <w:rPr>
          <w:rFonts w:ascii="Century Gothic" w:hAnsi="Century Gothic" w:cs="Arial"/>
          <w:b/>
          <w:sz w:val="22"/>
          <w:szCs w:val="22"/>
        </w:rPr>
        <w:t>Outcomes and Values</w:t>
      </w:r>
      <w:r w:rsidRPr="00B55F94">
        <w:rPr>
          <w:rFonts w:ascii="Century Gothic" w:hAnsi="Century Gothic" w:cs="Arial"/>
          <w:sz w:val="22"/>
          <w:szCs w:val="22"/>
        </w:rPr>
        <w:t xml:space="preserve">; this package will help them to identify and measure </w:t>
      </w:r>
      <w:r w:rsidR="004F7E7F" w:rsidRPr="00B55F94">
        <w:rPr>
          <w:rFonts w:ascii="Century Gothic" w:hAnsi="Century Gothic" w:cs="Arial"/>
          <w:sz w:val="22"/>
          <w:szCs w:val="22"/>
        </w:rPr>
        <w:t xml:space="preserve"> added </w:t>
      </w:r>
      <w:r w:rsidRPr="00B55F94">
        <w:rPr>
          <w:rFonts w:ascii="Century Gothic" w:hAnsi="Century Gothic" w:cs="Arial"/>
          <w:sz w:val="22"/>
          <w:szCs w:val="22"/>
        </w:rPr>
        <w:t xml:space="preserve">value they are generating and commissioners and funders  </w:t>
      </w:r>
      <w:r w:rsidR="006A2915" w:rsidRPr="00B55F94">
        <w:rPr>
          <w:rFonts w:ascii="Century Gothic" w:hAnsi="Century Gothic" w:cs="Arial"/>
          <w:sz w:val="22"/>
          <w:szCs w:val="22"/>
        </w:rPr>
        <w:t>in recognising  the quality of their work.</w:t>
      </w:r>
    </w:p>
    <w:p w:rsidR="000B4788" w:rsidRPr="00B55F94" w:rsidRDefault="000B4788" w:rsidP="000B4788">
      <w:pPr>
        <w:numPr>
          <w:ilvl w:val="0"/>
          <w:numId w:val="2"/>
        </w:numPr>
        <w:spacing w:line="276" w:lineRule="auto"/>
        <w:rPr>
          <w:rFonts w:ascii="Century Gothic" w:hAnsi="Century Gothic" w:cs="Arial"/>
          <w:sz w:val="22"/>
          <w:szCs w:val="22"/>
        </w:rPr>
      </w:pPr>
      <w:r w:rsidRPr="00B55F94">
        <w:rPr>
          <w:rFonts w:ascii="Century Gothic" w:hAnsi="Century Gothic" w:cs="Arial"/>
          <w:b/>
          <w:sz w:val="22"/>
          <w:szCs w:val="22"/>
        </w:rPr>
        <w:t>New Ways of Working;</w:t>
      </w:r>
      <w:r w:rsidRPr="00B55F94">
        <w:rPr>
          <w:rFonts w:ascii="Century Gothic" w:hAnsi="Century Gothic" w:cs="Arial"/>
          <w:sz w:val="22"/>
          <w:szCs w:val="22"/>
        </w:rPr>
        <w:t xml:space="preserve"> this package can provide them with the expert support they need in regards to mak</w:t>
      </w:r>
      <w:r w:rsidR="006A2915" w:rsidRPr="00B55F94">
        <w:rPr>
          <w:rFonts w:ascii="Century Gothic" w:hAnsi="Century Gothic" w:cs="Arial"/>
          <w:sz w:val="22"/>
          <w:szCs w:val="22"/>
        </w:rPr>
        <w:t>ing</w:t>
      </w:r>
      <w:r w:rsidRPr="00B55F94">
        <w:rPr>
          <w:rFonts w:ascii="Century Gothic" w:hAnsi="Century Gothic" w:cs="Arial"/>
          <w:sz w:val="22"/>
          <w:szCs w:val="22"/>
        </w:rPr>
        <w:t xml:space="preserve"> decisions on how to make their services appropriate and reflective of their service user group</w:t>
      </w:r>
    </w:p>
    <w:p w:rsidR="00DE79AB" w:rsidRPr="00B55F94" w:rsidRDefault="006B4218" w:rsidP="000B4788">
      <w:pPr>
        <w:numPr>
          <w:ilvl w:val="0"/>
          <w:numId w:val="2"/>
        </w:numPr>
        <w:spacing w:line="276" w:lineRule="auto"/>
        <w:rPr>
          <w:rFonts w:ascii="Century Gothic" w:hAnsi="Century Gothic" w:cs="Arial"/>
          <w:b/>
          <w:sz w:val="22"/>
          <w:szCs w:val="22"/>
        </w:rPr>
      </w:pPr>
      <w:r w:rsidRPr="00B55F94">
        <w:rPr>
          <w:rFonts w:ascii="Century Gothic" w:hAnsi="Century Gothic" w:cs="Arial"/>
          <w:b/>
          <w:sz w:val="22"/>
          <w:szCs w:val="22"/>
        </w:rPr>
        <w:t xml:space="preserve">Volunteering; </w:t>
      </w:r>
      <w:r w:rsidRPr="00B55F94">
        <w:rPr>
          <w:rFonts w:ascii="Century Gothic" w:hAnsi="Century Gothic" w:cs="Arial"/>
          <w:sz w:val="22"/>
          <w:szCs w:val="22"/>
        </w:rPr>
        <w:t>this package would support organisations in developing volunteering opportunities, and in r</w:t>
      </w:r>
      <w:r w:rsidR="00DE79AB" w:rsidRPr="00B55F94">
        <w:rPr>
          <w:rFonts w:ascii="Century Gothic" w:hAnsi="Century Gothic" w:cs="Arial"/>
          <w:sz w:val="22"/>
          <w:szCs w:val="22"/>
        </w:rPr>
        <w:t>ecr</w:t>
      </w:r>
      <w:r w:rsidRPr="00B55F94">
        <w:rPr>
          <w:rFonts w:ascii="Century Gothic" w:hAnsi="Century Gothic" w:cs="Arial"/>
          <w:sz w:val="22"/>
          <w:szCs w:val="22"/>
        </w:rPr>
        <w:t>uiting and managing volunteers.</w:t>
      </w:r>
    </w:p>
    <w:p w:rsidR="000B4788" w:rsidRPr="00B55F94" w:rsidRDefault="000B4788" w:rsidP="000B4788">
      <w:pPr>
        <w:spacing w:line="276" w:lineRule="auto"/>
        <w:ind w:left="720"/>
        <w:rPr>
          <w:rFonts w:ascii="Century Gothic" w:hAnsi="Century Gothic" w:cs="Arial"/>
          <w:sz w:val="22"/>
          <w:szCs w:val="22"/>
        </w:rPr>
      </w:pPr>
    </w:p>
    <w:p w:rsidR="006B421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We believe </w:t>
      </w:r>
      <w:r w:rsidR="006B4218" w:rsidRPr="00B55F94">
        <w:rPr>
          <w:rFonts w:ascii="Century Gothic" w:hAnsi="Century Gothic" w:cs="Arial"/>
          <w:sz w:val="22"/>
          <w:szCs w:val="22"/>
        </w:rPr>
        <w:t>providing</w:t>
      </w:r>
      <w:r w:rsidRPr="00B55F94">
        <w:rPr>
          <w:rFonts w:ascii="Century Gothic" w:hAnsi="Century Gothic" w:cs="Arial"/>
          <w:sz w:val="22"/>
          <w:szCs w:val="22"/>
        </w:rPr>
        <w:t xml:space="preserve"> support and training </w:t>
      </w:r>
      <w:r w:rsidR="006B4218" w:rsidRPr="00B55F94">
        <w:rPr>
          <w:rFonts w:ascii="Century Gothic" w:hAnsi="Century Gothic" w:cs="Arial"/>
          <w:sz w:val="22"/>
          <w:szCs w:val="22"/>
        </w:rPr>
        <w:t>in this way</w:t>
      </w:r>
      <w:r w:rsidRPr="00B55F94">
        <w:rPr>
          <w:rFonts w:ascii="Century Gothic" w:hAnsi="Century Gothic" w:cs="Arial"/>
          <w:sz w:val="22"/>
          <w:szCs w:val="22"/>
        </w:rPr>
        <w:t xml:space="preserve"> will</w:t>
      </w:r>
      <w:r w:rsidR="006B4218" w:rsidRPr="00B55F94">
        <w:rPr>
          <w:rFonts w:ascii="Century Gothic" w:hAnsi="Century Gothic" w:cs="Arial"/>
          <w:sz w:val="22"/>
          <w:szCs w:val="22"/>
        </w:rPr>
        <w:t xml:space="preserve"> be more effective in meeting the needs of individual VCS organisations and in turn help them to meet community needs and the City Mayor’s priorities.</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There would be a limit on the number of support packages any individual organisation can access in a single year and over a 3 year period, for example a maximum of 2 in any single year, and no more than 4 in any 3 year period. </w:t>
      </w:r>
    </w:p>
    <w:p w:rsidR="006012EF" w:rsidRPr="00B55F94" w:rsidRDefault="006012EF" w:rsidP="000B4788">
      <w:pPr>
        <w:spacing w:line="276" w:lineRule="auto"/>
        <w:rPr>
          <w:rFonts w:ascii="Century Gothic" w:hAnsi="Century Gothic" w:cs="Arial"/>
          <w:sz w:val="22"/>
          <w:szCs w:val="22"/>
        </w:rPr>
      </w:pPr>
    </w:p>
    <w:p w:rsidR="006012EF" w:rsidRPr="00B55F94" w:rsidRDefault="000B4788" w:rsidP="006012EF">
      <w:pPr>
        <w:pStyle w:val="ListParagraph"/>
        <w:numPr>
          <w:ilvl w:val="0"/>
          <w:numId w:val="3"/>
        </w:numPr>
        <w:spacing w:line="276" w:lineRule="auto"/>
        <w:rPr>
          <w:rFonts w:ascii="Century Gothic" w:hAnsi="Century Gothic" w:cs="Arial"/>
          <w:b/>
          <w:sz w:val="22"/>
          <w:szCs w:val="22"/>
        </w:rPr>
      </w:pPr>
      <w:r w:rsidRPr="00B55F94">
        <w:rPr>
          <w:rFonts w:ascii="Century Gothic" w:hAnsi="Century Gothic" w:cs="Arial"/>
          <w:b/>
          <w:sz w:val="22"/>
          <w:szCs w:val="22"/>
        </w:rPr>
        <w:t xml:space="preserve">Engagement to support a cohesive Leicester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The </w:t>
      </w:r>
      <w:r w:rsidR="00960618" w:rsidRPr="00B55F94">
        <w:rPr>
          <w:rFonts w:ascii="Century Gothic" w:hAnsi="Century Gothic" w:cs="Arial"/>
          <w:sz w:val="22"/>
          <w:szCs w:val="22"/>
        </w:rPr>
        <w:t xml:space="preserve">City </w:t>
      </w:r>
      <w:r w:rsidRPr="00B55F94">
        <w:rPr>
          <w:rFonts w:ascii="Century Gothic" w:hAnsi="Century Gothic" w:cs="Arial"/>
          <w:sz w:val="22"/>
          <w:szCs w:val="22"/>
        </w:rPr>
        <w:t xml:space="preserve">Council recognises the importance of ensuring </w:t>
      </w:r>
      <w:r w:rsidR="006B4218" w:rsidRPr="00B55F94">
        <w:rPr>
          <w:rFonts w:ascii="Century Gothic" w:hAnsi="Century Gothic" w:cs="Arial"/>
          <w:sz w:val="22"/>
          <w:szCs w:val="22"/>
        </w:rPr>
        <w:t xml:space="preserve">it has </w:t>
      </w:r>
      <w:r w:rsidRPr="00B55F94">
        <w:rPr>
          <w:rFonts w:ascii="Century Gothic" w:hAnsi="Century Gothic" w:cs="Arial"/>
          <w:sz w:val="22"/>
          <w:szCs w:val="22"/>
        </w:rPr>
        <w:t xml:space="preserve">appropriate </w:t>
      </w:r>
      <w:r w:rsidR="006B4218" w:rsidRPr="00B55F94">
        <w:rPr>
          <w:rFonts w:ascii="Century Gothic" w:hAnsi="Century Gothic" w:cs="Arial"/>
          <w:sz w:val="22"/>
          <w:szCs w:val="22"/>
        </w:rPr>
        <w:t>ways of engaging</w:t>
      </w:r>
      <w:r w:rsidRPr="00B55F94">
        <w:rPr>
          <w:rFonts w:ascii="Century Gothic" w:hAnsi="Century Gothic" w:cs="Arial"/>
          <w:sz w:val="22"/>
          <w:szCs w:val="22"/>
        </w:rPr>
        <w:t xml:space="preserve"> </w:t>
      </w:r>
      <w:r w:rsidR="006A2915" w:rsidRPr="00B55F94">
        <w:rPr>
          <w:rFonts w:ascii="Century Gothic" w:hAnsi="Century Gothic" w:cs="Arial"/>
          <w:sz w:val="22"/>
          <w:szCs w:val="22"/>
        </w:rPr>
        <w:t xml:space="preserve">effectively </w:t>
      </w:r>
      <w:r w:rsidRPr="00B55F94">
        <w:rPr>
          <w:rFonts w:ascii="Century Gothic" w:hAnsi="Century Gothic" w:cs="Arial"/>
          <w:sz w:val="22"/>
          <w:szCs w:val="22"/>
        </w:rPr>
        <w:t>with key communities in Leicester</w:t>
      </w:r>
      <w:r w:rsidR="00960618" w:rsidRPr="00B55F94">
        <w:rPr>
          <w:rFonts w:ascii="Century Gothic" w:hAnsi="Century Gothic" w:cs="Arial"/>
          <w:sz w:val="22"/>
          <w:szCs w:val="22"/>
        </w:rPr>
        <w:t>.</w:t>
      </w:r>
      <w:r w:rsidRPr="00B55F94">
        <w:rPr>
          <w:rFonts w:ascii="Century Gothic" w:hAnsi="Century Gothic" w:cs="Arial"/>
          <w:sz w:val="22"/>
          <w:szCs w:val="22"/>
        </w:rPr>
        <w:t xml:space="preserve"> </w:t>
      </w:r>
      <w:r w:rsidR="00960618" w:rsidRPr="00B55F94">
        <w:rPr>
          <w:rFonts w:ascii="Century Gothic" w:hAnsi="Century Gothic" w:cs="Arial"/>
          <w:sz w:val="22"/>
          <w:szCs w:val="22"/>
        </w:rPr>
        <w:t>T</w:t>
      </w:r>
      <w:r w:rsidRPr="00B55F94">
        <w:rPr>
          <w:rFonts w:ascii="Century Gothic" w:hAnsi="Century Gothic" w:cs="Arial"/>
          <w:sz w:val="22"/>
          <w:szCs w:val="22"/>
        </w:rPr>
        <w:t xml:space="preserve">he primary purpose of </w:t>
      </w:r>
      <w:r w:rsidR="00960618" w:rsidRPr="00B55F94">
        <w:rPr>
          <w:rFonts w:ascii="Century Gothic" w:hAnsi="Century Gothic" w:cs="Arial"/>
          <w:sz w:val="22"/>
          <w:szCs w:val="22"/>
        </w:rPr>
        <w:t xml:space="preserve">this engagement is </w:t>
      </w:r>
      <w:r w:rsidR="006A2915" w:rsidRPr="00B55F94">
        <w:rPr>
          <w:rFonts w:ascii="Century Gothic" w:hAnsi="Century Gothic" w:cs="Arial"/>
          <w:sz w:val="22"/>
          <w:szCs w:val="22"/>
        </w:rPr>
        <w:t xml:space="preserve">achieving a cohesive city </w:t>
      </w:r>
      <w:r w:rsidRPr="00B55F94">
        <w:rPr>
          <w:rFonts w:ascii="Century Gothic" w:hAnsi="Century Gothic" w:cs="Arial"/>
          <w:sz w:val="22"/>
          <w:szCs w:val="22"/>
        </w:rPr>
        <w:t xml:space="preserve">which continues to celebrate </w:t>
      </w:r>
      <w:r w:rsidR="00960618" w:rsidRPr="00B55F94">
        <w:rPr>
          <w:rFonts w:ascii="Century Gothic" w:hAnsi="Century Gothic" w:cs="Arial"/>
          <w:sz w:val="22"/>
          <w:szCs w:val="22"/>
        </w:rPr>
        <w:t xml:space="preserve">our </w:t>
      </w:r>
      <w:r w:rsidRPr="00B55F94">
        <w:rPr>
          <w:rFonts w:ascii="Century Gothic" w:hAnsi="Century Gothic" w:cs="Arial"/>
          <w:sz w:val="22"/>
          <w:szCs w:val="22"/>
        </w:rPr>
        <w:t xml:space="preserve">cultural diversity </w:t>
      </w:r>
      <w:r w:rsidR="006A2915" w:rsidRPr="00B55F94">
        <w:rPr>
          <w:rFonts w:ascii="Century Gothic" w:hAnsi="Century Gothic" w:cs="Arial"/>
          <w:sz w:val="22"/>
          <w:szCs w:val="22"/>
        </w:rPr>
        <w:t xml:space="preserve">by supporting and enhancing </w:t>
      </w:r>
      <w:r w:rsidR="00960618" w:rsidRPr="00B55F94">
        <w:rPr>
          <w:rFonts w:ascii="Century Gothic" w:hAnsi="Century Gothic" w:cs="Arial"/>
          <w:sz w:val="22"/>
          <w:szCs w:val="22"/>
        </w:rPr>
        <w:t xml:space="preserve">trust, </w:t>
      </w:r>
      <w:r w:rsidR="006A2915" w:rsidRPr="00B55F94">
        <w:rPr>
          <w:rFonts w:ascii="Century Gothic" w:hAnsi="Century Gothic" w:cs="Arial"/>
          <w:sz w:val="22"/>
          <w:szCs w:val="22"/>
        </w:rPr>
        <w:t xml:space="preserve">understanding </w:t>
      </w:r>
      <w:r w:rsidR="00960618" w:rsidRPr="00B55F94">
        <w:rPr>
          <w:rFonts w:ascii="Century Gothic" w:hAnsi="Century Gothic" w:cs="Arial"/>
          <w:sz w:val="22"/>
          <w:szCs w:val="22"/>
        </w:rPr>
        <w:t xml:space="preserve">and co-operation among </w:t>
      </w:r>
      <w:r w:rsidR="006A2915" w:rsidRPr="00B55F94">
        <w:rPr>
          <w:rFonts w:ascii="Century Gothic" w:hAnsi="Century Gothic" w:cs="Arial"/>
          <w:sz w:val="22"/>
          <w:szCs w:val="22"/>
        </w:rPr>
        <w:t>communities</w:t>
      </w:r>
      <w:r w:rsidRPr="00B55F94">
        <w:rPr>
          <w:rFonts w:ascii="Century Gothic" w:hAnsi="Century Gothic" w:cs="Arial"/>
          <w:sz w:val="22"/>
          <w:szCs w:val="22"/>
        </w:rPr>
        <w:t>.</w:t>
      </w:r>
    </w:p>
    <w:p w:rsidR="000B4788" w:rsidRPr="00B55F94" w:rsidRDefault="000B4788" w:rsidP="000B4788">
      <w:pPr>
        <w:spacing w:line="276" w:lineRule="auto"/>
        <w:rPr>
          <w:rFonts w:ascii="Century Gothic" w:hAnsi="Century Gothic" w:cs="Arial"/>
          <w:sz w:val="22"/>
          <w:szCs w:val="22"/>
        </w:rPr>
      </w:pPr>
    </w:p>
    <w:p w:rsidR="000B4788" w:rsidRPr="00B55F94" w:rsidRDefault="0096061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The City Council </w:t>
      </w:r>
      <w:r w:rsidR="000B4788" w:rsidRPr="00B55F94">
        <w:rPr>
          <w:rFonts w:ascii="Century Gothic" w:hAnsi="Century Gothic" w:cs="Arial"/>
          <w:sz w:val="22"/>
          <w:szCs w:val="22"/>
        </w:rPr>
        <w:t>want</w:t>
      </w:r>
      <w:r w:rsidRPr="00B55F94">
        <w:rPr>
          <w:rFonts w:ascii="Century Gothic" w:hAnsi="Century Gothic" w:cs="Arial"/>
          <w:sz w:val="22"/>
          <w:szCs w:val="22"/>
        </w:rPr>
        <w:t>s</w:t>
      </w:r>
      <w:r w:rsidR="000B4788" w:rsidRPr="00B55F94">
        <w:rPr>
          <w:rFonts w:ascii="Century Gothic" w:hAnsi="Century Gothic" w:cs="Arial"/>
          <w:sz w:val="22"/>
          <w:szCs w:val="22"/>
        </w:rPr>
        <w:t xml:space="preserve"> to support community groups and voluntary organisations to work together to influence local policies and plans for the benefit of the city’s communities</w:t>
      </w:r>
      <w:r w:rsidRPr="00B55F94">
        <w:rPr>
          <w:rFonts w:ascii="Century Gothic" w:hAnsi="Century Gothic" w:cs="Arial"/>
          <w:sz w:val="22"/>
          <w:szCs w:val="22"/>
        </w:rPr>
        <w:t>.</w:t>
      </w:r>
      <w:r w:rsidR="000B4788" w:rsidRPr="00B55F94">
        <w:rPr>
          <w:rFonts w:ascii="Century Gothic" w:hAnsi="Century Gothic" w:cs="Arial"/>
          <w:sz w:val="22"/>
          <w:szCs w:val="22"/>
        </w:rPr>
        <w:t xml:space="preserve"> </w:t>
      </w:r>
      <w:r w:rsidRPr="00B55F94">
        <w:rPr>
          <w:rFonts w:ascii="Century Gothic" w:hAnsi="Century Gothic" w:cs="Arial"/>
          <w:sz w:val="22"/>
          <w:szCs w:val="22"/>
        </w:rPr>
        <w:t>W</w:t>
      </w:r>
      <w:r w:rsidR="000B4788" w:rsidRPr="00B55F94">
        <w:rPr>
          <w:rFonts w:ascii="Century Gothic" w:hAnsi="Century Gothic" w:cs="Arial"/>
          <w:sz w:val="22"/>
          <w:szCs w:val="22"/>
        </w:rPr>
        <w:t>e recognise they are best placed to do this because of the following strengths:</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numPr>
          <w:ilvl w:val="0"/>
          <w:numId w:val="5"/>
        </w:numPr>
        <w:spacing w:line="276" w:lineRule="auto"/>
        <w:rPr>
          <w:rFonts w:ascii="Century Gothic" w:hAnsi="Century Gothic" w:cs="Arial"/>
          <w:sz w:val="22"/>
          <w:szCs w:val="22"/>
        </w:rPr>
      </w:pPr>
      <w:r w:rsidRPr="00B55F94">
        <w:rPr>
          <w:rFonts w:ascii="Century Gothic" w:hAnsi="Century Gothic" w:cs="Arial"/>
          <w:sz w:val="22"/>
          <w:szCs w:val="22"/>
        </w:rPr>
        <w:t>Closeness to local communities</w:t>
      </w:r>
    </w:p>
    <w:p w:rsidR="000B4788" w:rsidRPr="00B55F94" w:rsidRDefault="000B4788" w:rsidP="000B4788">
      <w:pPr>
        <w:numPr>
          <w:ilvl w:val="0"/>
          <w:numId w:val="5"/>
        </w:numPr>
        <w:spacing w:line="276" w:lineRule="auto"/>
        <w:rPr>
          <w:rFonts w:ascii="Century Gothic" w:hAnsi="Century Gothic" w:cs="Arial"/>
          <w:sz w:val="22"/>
          <w:szCs w:val="22"/>
        </w:rPr>
      </w:pPr>
      <w:r w:rsidRPr="00B55F94">
        <w:rPr>
          <w:rFonts w:ascii="Century Gothic" w:hAnsi="Century Gothic" w:cs="Arial"/>
          <w:sz w:val="22"/>
          <w:szCs w:val="22"/>
        </w:rPr>
        <w:t xml:space="preserve">Ability to identify where policies and service provision </w:t>
      </w:r>
      <w:r w:rsidR="00960618" w:rsidRPr="00B55F94">
        <w:rPr>
          <w:rFonts w:ascii="Century Gothic" w:hAnsi="Century Gothic" w:cs="Arial"/>
          <w:sz w:val="22"/>
          <w:szCs w:val="22"/>
        </w:rPr>
        <w:t xml:space="preserve">best </w:t>
      </w:r>
      <w:r w:rsidRPr="00B55F94">
        <w:rPr>
          <w:rFonts w:ascii="Century Gothic" w:hAnsi="Century Gothic" w:cs="Arial"/>
          <w:sz w:val="22"/>
          <w:szCs w:val="22"/>
        </w:rPr>
        <w:t>support community needs</w:t>
      </w:r>
    </w:p>
    <w:p w:rsidR="000B4788" w:rsidRPr="00B55F94" w:rsidRDefault="000B4788" w:rsidP="000B4788">
      <w:pPr>
        <w:numPr>
          <w:ilvl w:val="0"/>
          <w:numId w:val="5"/>
        </w:numPr>
        <w:spacing w:line="276" w:lineRule="auto"/>
        <w:rPr>
          <w:rFonts w:ascii="Century Gothic" w:hAnsi="Century Gothic" w:cs="Arial"/>
          <w:sz w:val="22"/>
          <w:szCs w:val="22"/>
        </w:rPr>
      </w:pPr>
      <w:r w:rsidRPr="00B55F94">
        <w:rPr>
          <w:rFonts w:ascii="Century Gothic" w:hAnsi="Century Gothic" w:cs="Arial"/>
          <w:sz w:val="22"/>
          <w:szCs w:val="22"/>
        </w:rPr>
        <w:lastRenderedPageBreak/>
        <w:t>Ability to engage with communities</w:t>
      </w:r>
      <w:r w:rsidR="00960618" w:rsidRPr="00B55F94">
        <w:rPr>
          <w:rFonts w:ascii="Century Gothic" w:hAnsi="Century Gothic" w:cs="Arial"/>
          <w:sz w:val="22"/>
          <w:szCs w:val="22"/>
        </w:rPr>
        <w:t xml:space="preserve"> that are harder to reach or are less frequently heard</w:t>
      </w:r>
    </w:p>
    <w:p w:rsidR="000B4788" w:rsidRPr="00B55F94" w:rsidRDefault="006A2915" w:rsidP="000B4788">
      <w:pPr>
        <w:numPr>
          <w:ilvl w:val="0"/>
          <w:numId w:val="5"/>
        </w:numPr>
        <w:spacing w:line="276" w:lineRule="auto"/>
        <w:rPr>
          <w:rFonts w:ascii="Century Gothic" w:hAnsi="Century Gothic" w:cs="Arial"/>
          <w:sz w:val="22"/>
          <w:szCs w:val="22"/>
        </w:rPr>
      </w:pPr>
      <w:r w:rsidRPr="00B55F94">
        <w:rPr>
          <w:rFonts w:ascii="Century Gothic" w:hAnsi="Century Gothic" w:cs="Arial"/>
          <w:sz w:val="22"/>
          <w:szCs w:val="22"/>
        </w:rPr>
        <w:t xml:space="preserve">A successful track record </w:t>
      </w:r>
      <w:r w:rsidR="000B4788" w:rsidRPr="00B55F94">
        <w:rPr>
          <w:rFonts w:ascii="Century Gothic" w:hAnsi="Century Gothic" w:cs="Arial"/>
          <w:sz w:val="22"/>
          <w:szCs w:val="22"/>
        </w:rPr>
        <w:t>in encouraging the active participation of communities and individuals</w:t>
      </w:r>
      <w:r w:rsidR="00790F84" w:rsidRPr="00B55F94">
        <w:rPr>
          <w:rFonts w:ascii="Century Gothic" w:hAnsi="Century Gothic" w:cs="Arial"/>
          <w:sz w:val="22"/>
          <w:szCs w:val="22"/>
        </w:rPr>
        <w:t xml:space="preserve"> in local decision making</w:t>
      </w:r>
      <w:r w:rsidR="000B4788" w:rsidRPr="00B55F94">
        <w:rPr>
          <w:rFonts w:ascii="Century Gothic" w:hAnsi="Century Gothic" w:cs="Arial"/>
          <w:sz w:val="22"/>
          <w:szCs w:val="22"/>
        </w:rPr>
        <w:t xml:space="preserve">. </w:t>
      </w:r>
    </w:p>
    <w:p w:rsidR="000B4788" w:rsidRPr="00B55F94" w:rsidRDefault="00790F84" w:rsidP="000B4788">
      <w:pPr>
        <w:numPr>
          <w:ilvl w:val="0"/>
          <w:numId w:val="5"/>
        </w:numPr>
        <w:spacing w:line="276" w:lineRule="auto"/>
        <w:rPr>
          <w:rFonts w:ascii="Century Gothic" w:hAnsi="Century Gothic" w:cs="Arial"/>
          <w:sz w:val="22"/>
          <w:szCs w:val="22"/>
        </w:rPr>
      </w:pPr>
      <w:r w:rsidRPr="00B55F94">
        <w:rPr>
          <w:rFonts w:ascii="Century Gothic" w:hAnsi="Century Gothic" w:cs="Arial"/>
          <w:sz w:val="22"/>
          <w:szCs w:val="22"/>
        </w:rPr>
        <w:t>Ability</w:t>
      </w:r>
      <w:r w:rsidR="000B4788" w:rsidRPr="00B55F94">
        <w:rPr>
          <w:rFonts w:ascii="Century Gothic" w:hAnsi="Century Gothic" w:cs="Arial"/>
          <w:sz w:val="22"/>
          <w:szCs w:val="22"/>
        </w:rPr>
        <w:t xml:space="preserve"> and experience in working collab</w:t>
      </w:r>
      <w:r w:rsidRPr="00B55F94">
        <w:rPr>
          <w:rFonts w:ascii="Century Gothic" w:hAnsi="Century Gothic" w:cs="Arial"/>
          <w:sz w:val="22"/>
          <w:szCs w:val="22"/>
        </w:rPr>
        <w:t>oratively</w:t>
      </w:r>
      <w:r w:rsidR="000B4788" w:rsidRPr="00B55F94">
        <w:rPr>
          <w:rFonts w:ascii="Century Gothic" w:hAnsi="Century Gothic" w:cs="Arial"/>
          <w:sz w:val="22"/>
          <w:szCs w:val="22"/>
        </w:rPr>
        <w:t xml:space="preserve"> and in partnership with others</w:t>
      </w:r>
      <w:r w:rsidRPr="00B55F94">
        <w:rPr>
          <w:rFonts w:ascii="Century Gothic" w:hAnsi="Century Gothic" w:cs="Arial"/>
          <w:sz w:val="22"/>
          <w:szCs w:val="22"/>
        </w:rPr>
        <w:t>.</w:t>
      </w:r>
    </w:p>
    <w:p w:rsidR="000B4788" w:rsidRPr="00B55F94" w:rsidRDefault="000B4788" w:rsidP="000B4788">
      <w:pPr>
        <w:numPr>
          <w:ilvl w:val="0"/>
          <w:numId w:val="5"/>
        </w:numPr>
        <w:spacing w:line="276" w:lineRule="auto"/>
        <w:rPr>
          <w:rFonts w:ascii="Century Gothic" w:hAnsi="Century Gothic" w:cs="Arial"/>
          <w:sz w:val="22"/>
          <w:szCs w:val="22"/>
        </w:rPr>
      </w:pPr>
      <w:r w:rsidRPr="00B55F94">
        <w:rPr>
          <w:rFonts w:ascii="Century Gothic" w:hAnsi="Century Gothic" w:cs="Arial"/>
          <w:sz w:val="22"/>
          <w:szCs w:val="22"/>
        </w:rPr>
        <w:t>All of the above ensure a</w:t>
      </w:r>
      <w:r w:rsidR="00790F84" w:rsidRPr="00B55F94">
        <w:rPr>
          <w:rFonts w:ascii="Century Gothic" w:hAnsi="Century Gothic" w:cs="Arial"/>
          <w:sz w:val="22"/>
          <w:szCs w:val="22"/>
        </w:rPr>
        <w:t xml:space="preserve">n effective and </w:t>
      </w:r>
      <w:proofErr w:type="spellStart"/>
      <w:r w:rsidR="00790F84" w:rsidRPr="00B55F94">
        <w:rPr>
          <w:rFonts w:ascii="Century Gothic" w:hAnsi="Century Gothic" w:cs="Arial"/>
          <w:sz w:val="22"/>
          <w:szCs w:val="22"/>
        </w:rPr>
        <w:t>ongoing</w:t>
      </w:r>
      <w:proofErr w:type="spellEnd"/>
      <w:r w:rsidRPr="00B55F94">
        <w:rPr>
          <w:rFonts w:ascii="Century Gothic" w:hAnsi="Century Gothic" w:cs="Arial"/>
          <w:sz w:val="22"/>
          <w:szCs w:val="22"/>
        </w:rPr>
        <w:t xml:space="preserve"> communication link back to the council as and when we need community knowledge and awareness.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In determining which communities of interest are in</w:t>
      </w:r>
      <w:r w:rsidR="00790F84" w:rsidRPr="00B55F94">
        <w:rPr>
          <w:rFonts w:ascii="Century Gothic" w:hAnsi="Century Gothic" w:cs="Arial"/>
          <w:sz w:val="22"/>
          <w:szCs w:val="22"/>
        </w:rPr>
        <w:t xml:space="preserve"> this review</w:t>
      </w:r>
      <w:r w:rsidRPr="00B55F94">
        <w:rPr>
          <w:rFonts w:ascii="Century Gothic" w:hAnsi="Century Gothic" w:cs="Arial"/>
          <w:sz w:val="22"/>
          <w:szCs w:val="22"/>
        </w:rPr>
        <w:t xml:space="preserve"> we have considered this in relation to </w:t>
      </w:r>
      <w:r w:rsidR="006B4218" w:rsidRPr="00B55F94">
        <w:rPr>
          <w:rFonts w:ascii="Century Gothic" w:hAnsi="Century Gothic" w:cs="Arial"/>
          <w:sz w:val="22"/>
          <w:szCs w:val="22"/>
        </w:rPr>
        <w:t xml:space="preserve">what are called </w:t>
      </w:r>
      <w:r w:rsidRPr="00B55F94">
        <w:rPr>
          <w:rFonts w:ascii="Century Gothic" w:hAnsi="Century Gothic" w:cs="Arial"/>
          <w:sz w:val="22"/>
          <w:szCs w:val="22"/>
        </w:rPr>
        <w:t xml:space="preserve">the </w:t>
      </w:r>
      <w:r w:rsidR="006B4218" w:rsidRPr="00B55F94">
        <w:rPr>
          <w:rFonts w:ascii="Century Gothic" w:hAnsi="Century Gothic" w:cs="Arial"/>
          <w:sz w:val="22"/>
          <w:szCs w:val="22"/>
        </w:rPr>
        <w:t>“</w:t>
      </w:r>
      <w:r w:rsidRPr="00B55F94">
        <w:rPr>
          <w:rFonts w:ascii="Century Gothic" w:hAnsi="Century Gothic" w:cs="Arial"/>
          <w:sz w:val="22"/>
          <w:szCs w:val="22"/>
        </w:rPr>
        <w:t>protected characteristics</w:t>
      </w:r>
      <w:r w:rsidR="006B4218" w:rsidRPr="00B55F94">
        <w:rPr>
          <w:rFonts w:ascii="Century Gothic" w:hAnsi="Century Gothic" w:cs="Arial"/>
          <w:sz w:val="22"/>
          <w:szCs w:val="22"/>
        </w:rPr>
        <w:t>”</w:t>
      </w:r>
      <w:r w:rsidRPr="00B55F94">
        <w:rPr>
          <w:rFonts w:ascii="Century Gothic" w:hAnsi="Century Gothic" w:cs="Arial"/>
          <w:sz w:val="22"/>
          <w:szCs w:val="22"/>
        </w:rPr>
        <w:t xml:space="preserve"> in the Equality Act </w:t>
      </w:r>
      <w:proofErr w:type="gramStart"/>
      <w:r w:rsidRPr="00B55F94">
        <w:rPr>
          <w:rFonts w:ascii="Century Gothic" w:hAnsi="Century Gothic" w:cs="Arial"/>
          <w:sz w:val="22"/>
          <w:szCs w:val="22"/>
        </w:rPr>
        <w:t>2010:</w:t>
      </w:r>
      <w:proofErr w:type="gramEnd"/>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numPr>
          <w:ilvl w:val="0"/>
          <w:numId w:val="9"/>
        </w:numPr>
        <w:shd w:val="clear" w:color="auto" w:fill="FFFFFF"/>
        <w:spacing w:line="360" w:lineRule="atLeast"/>
        <w:rPr>
          <w:rFonts w:ascii="Century Gothic" w:hAnsi="Century Gothic" w:cs="Arial"/>
          <w:vanish/>
          <w:color w:val="000000"/>
          <w:sz w:val="23"/>
          <w:szCs w:val="23"/>
          <w:lang w:val="en"/>
        </w:rPr>
      </w:pPr>
      <w:r w:rsidRPr="00B55F94">
        <w:rPr>
          <w:rStyle w:val="ennote"/>
          <w:rFonts w:ascii="Century Gothic" w:hAnsi="Century Gothic" w:cs="Arial"/>
          <w:vanish/>
          <w:color w:val="000000"/>
          <w:sz w:val="23"/>
          <w:szCs w:val="23"/>
          <w:lang w:val="en"/>
        </w:rPr>
        <w:t xml:space="preserve">This sectionnoteType=Explanatory Notes has no associated </w:t>
      </w:r>
    </w:p>
    <w:p w:rsidR="000B4788" w:rsidRPr="00B55F94" w:rsidRDefault="000B4788" w:rsidP="000B4788">
      <w:pPr>
        <w:numPr>
          <w:ilvl w:val="0"/>
          <w:numId w:val="10"/>
        </w:numPr>
        <w:spacing w:line="276" w:lineRule="auto"/>
        <w:rPr>
          <w:rFonts w:ascii="Century Gothic" w:hAnsi="Century Gothic" w:cs="Arial"/>
          <w:sz w:val="22"/>
          <w:szCs w:val="22"/>
        </w:rPr>
      </w:pPr>
      <w:r w:rsidRPr="00B55F94">
        <w:rPr>
          <w:rFonts w:ascii="Century Gothic" w:hAnsi="Century Gothic" w:cs="Arial"/>
          <w:sz w:val="22"/>
          <w:szCs w:val="22"/>
        </w:rPr>
        <w:t xml:space="preserve">age </w:t>
      </w:r>
    </w:p>
    <w:p w:rsidR="000B4788" w:rsidRPr="00B55F94" w:rsidRDefault="000B4788" w:rsidP="000B4788">
      <w:pPr>
        <w:numPr>
          <w:ilvl w:val="0"/>
          <w:numId w:val="10"/>
        </w:numPr>
        <w:spacing w:line="276" w:lineRule="auto"/>
        <w:rPr>
          <w:rFonts w:ascii="Century Gothic" w:hAnsi="Century Gothic" w:cs="Arial"/>
          <w:sz w:val="22"/>
          <w:szCs w:val="22"/>
        </w:rPr>
      </w:pPr>
      <w:r w:rsidRPr="00B55F94">
        <w:rPr>
          <w:rFonts w:ascii="Century Gothic" w:hAnsi="Century Gothic" w:cs="Arial"/>
          <w:sz w:val="22"/>
          <w:szCs w:val="22"/>
        </w:rPr>
        <w:t xml:space="preserve">disability </w:t>
      </w:r>
    </w:p>
    <w:p w:rsidR="000B4788" w:rsidRPr="00B55F94" w:rsidRDefault="000B4788" w:rsidP="000B4788">
      <w:pPr>
        <w:numPr>
          <w:ilvl w:val="0"/>
          <w:numId w:val="10"/>
        </w:numPr>
        <w:spacing w:line="276" w:lineRule="auto"/>
        <w:rPr>
          <w:rFonts w:ascii="Century Gothic" w:hAnsi="Century Gothic" w:cs="Arial"/>
          <w:sz w:val="22"/>
          <w:szCs w:val="22"/>
        </w:rPr>
      </w:pPr>
      <w:r w:rsidRPr="00B55F94">
        <w:rPr>
          <w:rFonts w:ascii="Century Gothic" w:hAnsi="Century Gothic" w:cs="Arial"/>
          <w:sz w:val="22"/>
          <w:szCs w:val="22"/>
        </w:rPr>
        <w:t xml:space="preserve">gender reassignment </w:t>
      </w:r>
    </w:p>
    <w:p w:rsidR="000B4788" w:rsidRPr="00B55F94" w:rsidRDefault="000B4788" w:rsidP="000B4788">
      <w:pPr>
        <w:numPr>
          <w:ilvl w:val="0"/>
          <w:numId w:val="10"/>
        </w:numPr>
        <w:spacing w:line="276" w:lineRule="auto"/>
        <w:rPr>
          <w:rFonts w:ascii="Century Gothic" w:hAnsi="Century Gothic" w:cs="Arial"/>
          <w:sz w:val="22"/>
          <w:szCs w:val="22"/>
        </w:rPr>
      </w:pPr>
      <w:r w:rsidRPr="00B55F94">
        <w:rPr>
          <w:rFonts w:ascii="Century Gothic" w:hAnsi="Century Gothic" w:cs="Arial"/>
          <w:sz w:val="22"/>
          <w:szCs w:val="22"/>
        </w:rPr>
        <w:t xml:space="preserve">marriage and civil partnership </w:t>
      </w:r>
    </w:p>
    <w:p w:rsidR="000B4788" w:rsidRPr="00B55F94" w:rsidRDefault="000B4788" w:rsidP="000B4788">
      <w:pPr>
        <w:numPr>
          <w:ilvl w:val="0"/>
          <w:numId w:val="10"/>
        </w:numPr>
        <w:spacing w:line="276" w:lineRule="auto"/>
        <w:rPr>
          <w:rFonts w:ascii="Century Gothic" w:hAnsi="Century Gothic" w:cs="Arial"/>
          <w:sz w:val="22"/>
          <w:szCs w:val="22"/>
        </w:rPr>
      </w:pPr>
      <w:r w:rsidRPr="00B55F94">
        <w:rPr>
          <w:rFonts w:ascii="Century Gothic" w:hAnsi="Century Gothic" w:cs="Arial"/>
          <w:sz w:val="22"/>
          <w:szCs w:val="22"/>
        </w:rPr>
        <w:t xml:space="preserve">pregnancy and maternity </w:t>
      </w:r>
    </w:p>
    <w:p w:rsidR="000B4788" w:rsidRPr="00B55F94" w:rsidRDefault="000B4788" w:rsidP="000B4788">
      <w:pPr>
        <w:numPr>
          <w:ilvl w:val="0"/>
          <w:numId w:val="10"/>
        </w:numPr>
        <w:spacing w:line="276" w:lineRule="auto"/>
        <w:rPr>
          <w:rFonts w:ascii="Century Gothic" w:hAnsi="Century Gothic" w:cs="Arial"/>
          <w:sz w:val="22"/>
          <w:szCs w:val="22"/>
        </w:rPr>
      </w:pPr>
      <w:r w:rsidRPr="00B55F94">
        <w:rPr>
          <w:rFonts w:ascii="Century Gothic" w:hAnsi="Century Gothic" w:cs="Arial"/>
          <w:sz w:val="22"/>
          <w:szCs w:val="22"/>
        </w:rPr>
        <w:t xml:space="preserve">race </w:t>
      </w:r>
    </w:p>
    <w:p w:rsidR="000B4788" w:rsidRPr="00B55F94" w:rsidRDefault="000B4788" w:rsidP="000B4788">
      <w:pPr>
        <w:numPr>
          <w:ilvl w:val="0"/>
          <w:numId w:val="10"/>
        </w:numPr>
        <w:spacing w:line="276" w:lineRule="auto"/>
        <w:rPr>
          <w:rFonts w:ascii="Century Gothic" w:hAnsi="Century Gothic" w:cs="Arial"/>
          <w:sz w:val="22"/>
          <w:szCs w:val="22"/>
        </w:rPr>
      </w:pPr>
      <w:r w:rsidRPr="00B55F94">
        <w:rPr>
          <w:rFonts w:ascii="Century Gothic" w:hAnsi="Century Gothic" w:cs="Arial"/>
          <w:sz w:val="22"/>
          <w:szCs w:val="22"/>
        </w:rPr>
        <w:t xml:space="preserve">religion or belief </w:t>
      </w:r>
    </w:p>
    <w:p w:rsidR="000B4788" w:rsidRPr="00B55F94" w:rsidRDefault="000B4788" w:rsidP="000B4788">
      <w:pPr>
        <w:numPr>
          <w:ilvl w:val="0"/>
          <w:numId w:val="10"/>
        </w:numPr>
        <w:spacing w:line="276" w:lineRule="auto"/>
        <w:rPr>
          <w:rFonts w:ascii="Century Gothic" w:hAnsi="Century Gothic" w:cs="Arial"/>
          <w:sz w:val="22"/>
          <w:szCs w:val="22"/>
        </w:rPr>
      </w:pPr>
      <w:r w:rsidRPr="00B55F94">
        <w:rPr>
          <w:rFonts w:ascii="Century Gothic" w:hAnsi="Century Gothic" w:cs="Arial"/>
          <w:sz w:val="22"/>
          <w:szCs w:val="22"/>
        </w:rPr>
        <w:t xml:space="preserve">sex </w:t>
      </w:r>
    </w:p>
    <w:p w:rsidR="000B4788" w:rsidRPr="00B55F94" w:rsidRDefault="000B4788" w:rsidP="000B4788">
      <w:pPr>
        <w:numPr>
          <w:ilvl w:val="0"/>
          <w:numId w:val="10"/>
        </w:numPr>
        <w:spacing w:line="276" w:lineRule="auto"/>
        <w:rPr>
          <w:rFonts w:ascii="Century Gothic" w:hAnsi="Century Gothic" w:cs="Arial"/>
          <w:sz w:val="22"/>
          <w:szCs w:val="22"/>
        </w:rPr>
      </w:pPr>
      <w:r w:rsidRPr="00B55F94">
        <w:rPr>
          <w:rFonts w:ascii="Century Gothic" w:hAnsi="Century Gothic" w:cs="Arial"/>
          <w:sz w:val="22"/>
          <w:szCs w:val="22"/>
        </w:rPr>
        <w:t xml:space="preserve">sexual orientation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From the above we propose that the following </w:t>
      </w:r>
      <w:r w:rsidR="00960618" w:rsidRPr="00B55F94">
        <w:rPr>
          <w:rFonts w:ascii="Century Gothic" w:hAnsi="Century Gothic" w:cs="Arial"/>
          <w:sz w:val="22"/>
          <w:szCs w:val="22"/>
        </w:rPr>
        <w:t xml:space="preserve">protected </w:t>
      </w:r>
      <w:r w:rsidRPr="00B55F94">
        <w:rPr>
          <w:rFonts w:ascii="Century Gothic" w:hAnsi="Century Gothic" w:cs="Arial"/>
          <w:sz w:val="22"/>
          <w:szCs w:val="22"/>
        </w:rPr>
        <w:t xml:space="preserve">characteristics are most relevant </w:t>
      </w:r>
      <w:r w:rsidR="00790F84" w:rsidRPr="00B55F94">
        <w:rPr>
          <w:rFonts w:ascii="Century Gothic" w:hAnsi="Century Gothic" w:cs="Arial"/>
          <w:sz w:val="22"/>
          <w:szCs w:val="22"/>
        </w:rPr>
        <w:t xml:space="preserve">to </w:t>
      </w:r>
      <w:r w:rsidRPr="00B55F94">
        <w:rPr>
          <w:rFonts w:ascii="Century Gothic" w:hAnsi="Century Gothic" w:cs="Arial"/>
          <w:sz w:val="22"/>
          <w:szCs w:val="22"/>
        </w:rPr>
        <w:t xml:space="preserve">community </w:t>
      </w:r>
      <w:r w:rsidR="00790F84" w:rsidRPr="00B55F94">
        <w:rPr>
          <w:rFonts w:ascii="Century Gothic" w:hAnsi="Century Gothic" w:cs="Arial"/>
          <w:sz w:val="22"/>
          <w:szCs w:val="22"/>
        </w:rPr>
        <w:t xml:space="preserve">social interactions and therefore </w:t>
      </w:r>
      <w:proofErr w:type="spellStart"/>
      <w:r w:rsidR="00960618" w:rsidRPr="00B55F94">
        <w:rPr>
          <w:rFonts w:ascii="Century Gothic" w:hAnsi="Century Gothic" w:cs="Arial"/>
          <w:sz w:val="22"/>
          <w:szCs w:val="22"/>
        </w:rPr>
        <w:t>exhert</w:t>
      </w:r>
      <w:proofErr w:type="spellEnd"/>
      <w:r w:rsidR="00960618" w:rsidRPr="00B55F94">
        <w:rPr>
          <w:rFonts w:ascii="Century Gothic" w:hAnsi="Century Gothic" w:cs="Arial"/>
          <w:sz w:val="22"/>
          <w:szCs w:val="22"/>
        </w:rPr>
        <w:t xml:space="preserve"> the greatest </w:t>
      </w:r>
      <w:r w:rsidR="00790F84" w:rsidRPr="00B55F94">
        <w:rPr>
          <w:rFonts w:ascii="Century Gothic" w:hAnsi="Century Gothic" w:cs="Arial"/>
          <w:sz w:val="22"/>
          <w:szCs w:val="22"/>
        </w:rPr>
        <w:t xml:space="preserve">influence </w:t>
      </w:r>
      <w:r w:rsidR="00960618" w:rsidRPr="00B55F94">
        <w:rPr>
          <w:rFonts w:ascii="Century Gothic" w:hAnsi="Century Gothic" w:cs="Arial"/>
          <w:sz w:val="22"/>
          <w:szCs w:val="22"/>
        </w:rPr>
        <w:t xml:space="preserve">on </w:t>
      </w:r>
      <w:r w:rsidR="00790F84" w:rsidRPr="00B55F94">
        <w:rPr>
          <w:rFonts w:ascii="Century Gothic" w:hAnsi="Century Gothic" w:cs="Arial"/>
          <w:sz w:val="22"/>
          <w:szCs w:val="22"/>
        </w:rPr>
        <w:t xml:space="preserve">community </w:t>
      </w:r>
      <w:r w:rsidRPr="00B55F94">
        <w:rPr>
          <w:rFonts w:ascii="Century Gothic" w:hAnsi="Century Gothic" w:cs="Arial"/>
          <w:sz w:val="22"/>
          <w:szCs w:val="22"/>
        </w:rPr>
        <w:t xml:space="preserve">cohesion: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numPr>
          <w:ilvl w:val="0"/>
          <w:numId w:val="11"/>
        </w:numPr>
        <w:spacing w:line="276" w:lineRule="auto"/>
        <w:rPr>
          <w:rFonts w:ascii="Century Gothic" w:hAnsi="Century Gothic" w:cs="Arial"/>
          <w:sz w:val="22"/>
          <w:szCs w:val="22"/>
        </w:rPr>
      </w:pPr>
      <w:r w:rsidRPr="00B55F94">
        <w:rPr>
          <w:rFonts w:ascii="Century Gothic" w:hAnsi="Century Gothic" w:cs="Arial"/>
          <w:sz w:val="22"/>
          <w:szCs w:val="22"/>
        </w:rPr>
        <w:t>age</w:t>
      </w:r>
    </w:p>
    <w:p w:rsidR="000B4788" w:rsidRPr="00B55F94" w:rsidRDefault="000B4788" w:rsidP="000B4788">
      <w:pPr>
        <w:numPr>
          <w:ilvl w:val="0"/>
          <w:numId w:val="11"/>
        </w:numPr>
        <w:spacing w:line="276" w:lineRule="auto"/>
        <w:rPr>
          <w:rFonts w:ascii="Century Gothic" w:hAnsi="Century Gothic" w:cs="Arial"/>
          <w:sz w:val="22"/>
          <w:szCs w:val="22"/>
        </w:rPr>
      </w:pPr>
      <w:r w:rsidRPr="00B55F94">
        <w:rPr>
          <w:rFonts w:ascii="Century Gothic" w:hAnsi="Century Gothic" w:cs="Arial"/>
          <w:sz w:val="22"/>
          <w:szCs w:val="22"/>
        </w:rPr>
        <w:t>disability</w:t>
      </w:r>
    </w:p>
    <w:p w:rsidR="000B4788" w:rsidRPr="00B55F94" w:rsidRDefault="000B4788" w:rsidP="000B4788">
      <w:pPr>
        <w:numPr>
          <w:ilvl w:val="0"/>
          <w:numId w:val="11"/>
        </w:numPr>
        <w:spacing w:line="276" w:lineRule="auto"/>
        <w:rPr>
          <w:rFonts w:ascii="Century Gothic" w:hAnsi="Century Gothic" w:cs="Arial"/>
          <w:sz w:val="22"/>
          <w:szCs w:val="22"/>
        </w:rPr>
      </w:pPr>
      <w:r w:rsidRPr="00B55F94">
        <w:rPr>
          <w:rFonts w:ascii="Century Gothic" w:hAnsi="Century Gothic" w:cs="Arial"/>
          <w:sz w:val="22"/>
          <w:szCs w:val="22"/>
        </w:rPr>
        <w:t>gender reassignment</w:t>
      </w:r>
    </w:p>
    <w:p w:rsidR="000B4788" w:rsidRPr="00B55F94" w:rsidRDefault="000B4788" w:rsidP="000B4788">
      <w:pPr>
        <w:numPr>
          <w:ilvl w:val="0"/>
          <w:numId w:val="11"/>
        </w:numPr>
        <w:spacing w:line="276" w:lineRule="auto"/>
        <w:rPr>
          <w:rFonts w:ascii="Century Gothic" w:hAnsi="Century Gothic" w:cs="Arial"/>
          <w:sz w:val="22"/>
          <w:szCs w:val="22"/>
        </w:rPr>
      </w:pPr>
      <w:r w:rsidRPr="00B55F94">
        <w:rPr>
          <w:rFonts w:ascii="Century Gothic" w:hAnsi="Century Gothic" w:cs="Arial"/>
          <w:sz w:val="22"/>
          <w:szCs w:val="22"/>
        </w:rPr>
        <w:t>race</w:t>
      </w:r>
    </w:p>
    <w:p w:rsidR="000B4788" w:rsidRPr="00B55F94" w:rsidRDefault="000B4788" w:rsidP="000B4788">
      <w:pPr>
        <w:numPr>
          <w:ilvl w:val="0"/>
          <w:numId w:val="11"/>
        </w:numPr>
        <w:spacing w:line="276" w:lineRule="auto"/>
        <w:rPr>
          <w:rFonts w:ascii="Century Gothic" w:hAnsi="Century Gothic" w:cs="Arial"/>
          <w:sz w:val="22"/>
          <w:szCs w:val="22"/>
        </w:rPr>
      </w:pPr>
      <w:r w:rsidRPr="00B55F94">
        <w:rPr>
          <w:rFonts w:ascii="Century Gothic" w:hAnsi="Century Gothic" w:cs="Arial"/>
          <w:sz w:val="22"/>
          <w:szCs w:val="22"/>
        </w:rPr>
        <w:t>religion or belief</w:t>
      </w:r>
    </w:p>
    <w:p w:rsidR="000B4788" w:rsidRPr="00B55F94" w:rsidRDefault="000B4788" w:rsidP="000B4788">
      <w:pPr>
        <w:numPr>
          <w:ilvl w:val="0"/>
          <w:numId w:val="11"/>
        </w:numPr>
        <w:spacing w:line="276" w:lineRule="auto"/>
        <w:rPr>
          <w:rFonts w:ascii="Century Gothic" w:hAnsi="Century Gothic" w:cs="Arial"/>
          <w:sz w:val="22"/>
          <w:szCs w:val="22"/>
        </w:rPr>
      </w:pPr>
      <w:r w:rsidRPr="00B55F94">
        <w:rPr>
          <w:rFonts w:ascii="Century Gothic" w:hAnsi="Century Gothic" w:cs="Arial"/>
          <w:sz w:val="22"/>
          <w:szCs w:val="22"/>
        </w:rPr>
        <w:t>sexual orientation</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Where the </w:t>
      </w:r>
      <w:r w:rsidR="00960618" w:rsidRPr="00B55F94">
        <w:rPr>
          <w:rFonts w:ascii="Century Gothic" w:hAnsi="Century Gothic" w:cs="Arial"/>
          <w:sz w:val="22"/>
          <w:szCs w:val="22"/>
        </w:rPr>
        <w:t xml:space="preserve">City </w:t>
      </w:r>
      <w:r w:rsidRPr="00B55F94">
        <w:rPr>
          <w:rFonts w:ascii="Century Gothic" w:hAnsi="Century Gothic" w:cs="Arial"/>
          <w:sz w:val="22"/>
          <w:szCs w:val="22"/>
        </w:rPr>
        <w:t>Council already has established mechanisms for engaging with the above specific communities of interest these have been excluded from the scope</w:t>
      </w:r>
      <w:r w:rsidR="003C23CA" w:rsidRPr="00B55F94">
        <w:rPr>
          <w:rFonts w:ascii="Century Gothic" w:hAnsi="Century Gothic" w:cs="Arial"/>
          <w:sz w:val="22"/>
          <w:szCs w:val="22"/>
        </w:rPr>
        <w:t xml:space="preserve"> of this review</w:t>
      </w:r>
      <w:r w:rsidRPr="00B55F94">
        <w:rPr>
          <w:rFonts w:ascii="Century Gothic" w:hAnsi="Century Gothic" w:cs="Arial"/>
          <w:sz w:val="22"/>
          <w:szCs w:val="22"/>
        </w:rPr>
        <w:t xml:space="preserve">. In particular the Council has a number of mechanisms for engaging in relation to age and disability such as the Young People’s </w:t>
      </w:r>
      <w:proofErr w:type="gramStart"/>
      <w:r w:rsidRPr="00B55F94">
        <w:rPr>
          <w:rFonts w:ascii="Century Gothic" w:hAnsi="Century Gothic" w:cs="Arial"/>
          <w:sz w:val="22"/>
          <w:szCs w:val="22"/>
        </w:rPr>
        <w:t>Council ,</w:t>
      </w:r>
      <w:proofErr w:type="gramEnd"/>
      <w:r w:rsidRPr="00B55F94">
        <w:rPr>
          <w:rFonts w:ascii="Century Gothic" w:hAnsi="Century Gothic" w:cs="Arial"/>
          <w:sz w:val="22"/>
          <w:szCs w:val="22"/>
        </w:rPr>
        <w:t xml:space="preserve"> Youth Advisers, Children in Care Council, Big Mouth Forum (Disabled Young People), Older People’s Forum, Carers Forum and Carers Survey, Learning Disability Partnership, 50+ network, as well as engagement with VCS providers contractually and otherwise for adult social care provision.</w:t>
      </w:r>
    </w:p>
    <w:p w:rsidR="000B4788" w:rsidRPr="00B55F94" w:rsidRDefault="000B4788" w:rsidP="000B4788">
      <w:pPr>
        <w:spacing w:line="276" w:lineRule="auto"/>
        <w:rPr>
          <w:rFonts w:ascii="Century Gothic" w:hAnsi="Century Gothic" w:cs="Arial"/>
          <w:sz w:val="22"/>
          <w:szCs w:val="22"/>
        </w:rPr>
      </w:pPr>
    </w:p>
    <w:p w:rsidR="000B4788" w:rsidRPr="00B55F94" w:rsidRDefault="00960618" w:rsidP="000B4788">
      <w:pPr>
        <w:spacing w:line="276" w:lineRule="auto"/>
        <w:rPr>
          <w:rFonts w:ascii="Century Gothic" w:hAnsi="Century Gothic" w:cs="Arial"/>
          <w:sz w:val="22"/>
          <w:szCs w:val="22"/>
        </w:rPr>
      </w:pPr>
      <w:r w:rsidRPr="00B55F94">
        <w:rPr>
          <w:rFonts w:ascii="Century Gothic" w:hAnsi="Century Gothic" w:cs="Arial"/>
          <w:sz w:val="22"/>
          <w:szCs w:val="22"/>
        </w:rPr>
        <w:t>T</w:t>
      </w:r>
      <w:r w:rsidR="000B4788" w:rsidRPr="00B55F94">
        <w:rPr>
          <w:rFonts w:ascii="Century Gothic" w:hAnsi="Century Gothic" w:cs="Arial"/>
          <w:sz w:val="22"/>
          <w:szCs w:val="22"/>
        </w:rPr>
        <w:t xml:space="preserve">his leaves the following </w:t>
      </w:r>
      <w:r w:rsidRPr="00B55F94">
        <w:rPr>
          <w:rFonts w:ascii="Century Gothic" w:hAnsi="Century Gothic" w:cs="Arial"/>
          <w:sz w:val="22"/>
          <w:szCs w:val="22"/>
        </w:rPr>
        <w:t>protected characteristics</w:t>
      </w:r>
      <w:r w:rsidR="000B4788" w:rsidRPr="00B55F94">
        <w:rPr>
          <w:rFonts w:ascii="Century Gothic" w:hAnsi="Century Gothic" w:cs="Arial"/>
          <w:sz w:val="22"/>
          <w:szCs w:val="22"/>
        </w:rPr>
        <w:t>:</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numPr>
          <w:ilvl w:val="0"/>
          <w:numId w:val="12"/>
        </w:numPr>
        <w:spacing w:line="276" w:lineRule="auto"/>
        <w:rPr>
          <w:rFonts w:ascii="Century Gothic" w:hAnsi="Century Gothic" w:cs="Arial"/>
          <w:sz w:val="22"/>
          <w:szCs w:val="22"/>
        </w:rPr>
      </w:pPr>
      <w:r w:rsidRPr="00B55F94">
        <w:rPr>
          <w:rFonts w:ascii="Century Gothic" w:hAnsi="Century Gothic" w:cs="Arial"/>
          <w:sz w:val="22"/>
          <w:szCs w:val="22"/>
        </w:rPr>
        <w:lastRenderedPageBreak/>
        <w:t>gender reassignment</w:t>
      </w:r>
    </w:p>
    <w:p w:rsidR="000B4788" w:rsidRPr="00B55F94" w:rsidRDefault="000B4788" w:rsidP="000B4788">
      <w:pPr>
        <w:numPr>
          <w:ilvl w:val="0"/>
          <w:numId w:val="12"/>
        </w:numPr>
        <w:spacing w:line="276" w:lineRule="auto"/>
        <w:rPr>
          <w:rFonts w:ascii="Century Gothic" w:hAnsi="Century Gothic" w:cs="Arial"/>
          <w:sz w:val="22"/>
          <w:szCs w:val="22"/>
        </w:rPr>
      </w:pPr>
      <w:r w:rsidRPr="00B55F94">
        <w:rPr>
          <w:rFonts w:ascii="Century Gothic" w:hAnsi="Century Gothic" w:cs="Arial"/>
          <w:sz w:val="22"/>
          <w:szCs w:val="22"/>
        </w:rPr>
        <w:t>race</w:t>
      </w:r>
    </w:p>
    <w:p w:rsidR="000B4788" w:rsidRPr="00B55F94" w:rsidRDefault="000B4788" w:rsidP="000B4788">
      <w:pPr>
        <w:numPr>
          <w:ilvl w:val="0"/>
          <w:numId w:val="12"/>
        </w:numPr>
        <w:spacing w:line="276" w:lineRule="auto"/>
        <w:rPr>
          <w:rFonts w:ascii="Century Gothic" w:hAnsi="Century Gothic" w:cs="Arial"/>
          <w:sz w:val="22"/>
          <w:szCs w:val="22"/>
        </w:rPr>
      </w:pPr>
      <w:r w:rsidRPr="00B55F94">
        <w:rPr>
          <w:rFonts w:ascii="Century Gothic" w:hAnsi="Century Gothic" w:cs="Arial"/>
          <w:sz w:val="22"/>
          <w:szCs w:val="22"/>
        </w:rPr>
        <w:t>religion or belief</w:t>
      </w:r>
    </w:p>
    <w:p w:rsidR="000B4788" w:rsidRPr="00B55F94" w:rsidRDefault="000B4788" w:rsidP="000B4788">
      <w:pPr>
        <w:numPr>
          <w:ilvl w:val="0"/>
          <w:numId w:val="12"/>
        </w:numPr>
        <w:spacing w:line="276" w:lineRule="auto"/>
        <w:rPr>
          <w:rFonts w:ascii="Century Gothic" w:hAnsi="Century Gothic" w:cs="Arial"/>
          <w:sz w:val="22"/>
          <w:szCs w:val="22"/>
        </w:rPr>
      </w:pPr>
      <w:r w:rsidRPr="00B55F94">
        <w:rPr>
          <w:rFonts w:ascii="Century Gothic" w:hAnsi="Century Gothic" w:cs="Arial"/>
          <w:sz w:val="22"/>
          <w:szCs w:val="22"/>
        </w:rPr>
        <w:t>sexual orientation</w:t>
      </w:r>
    </w:p>
    <w:p w:rsidR="000B4788" w:rsidRPr="00B55F94" w:rsidRDefault="000B4788" w:rsidP="000B4788">
      <w:pPr>
        <w:spacing w:line="276" w:lineRule="auto"/>
        <w:rPr>
          <w:rFonts w:ascii="Century Gothic" w:hAnsi="Century Gothic" w:cs="Arial"/>
          <w:sz w:val="22"/>
          <w:szCs w:val="22"/>
        </w:rPr>
      </w:pPr>
    </w:p>
    <w:p w:rsidR="006B4218" w:rsidRPr="00B55F94" w:rsidRDefault="006B4218" w:rsidP="000B4788">
      <w:pPr>
        <w:spacing w:line="276" w:lineRule="auto"/>
        <w:rPr>
          <w:rFonts w:ascii="Century Gothic" w:hAnsi="Century Gothic" w:cs="Arial"/>
          <w:sz w:val="22"/>
          <w:szCs w:val="22"/>
        </w:rPr>
      </w:pPr>
      <w:r w:rsidRPr="00B55F94">
        <w:rPr>
          <w:rFonts w:ascii="Century Gothic" w:hAnsi="Century Gothic" w:cs="Arial"/>
          <w:sz w:val="22"/>
          <w:szCs w:val="22"/>
        </w:rPr>
        <w:t>It is proposed that these will be the focus for this approach.</w:t>
      </w:r>
    </w:p>
    <w:p w:rsidR="006B4218" w:rsidRPr="00B55F94" w:rsidRDefault="006B421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To become a successfully commissioned representative organisation working with the council on behalf of a particular community, it is </w:t>
      </w:r>
      <w:r w:rsidR="00960618" w:rsidRPr="00B55F94">
        <w:rPr>
          <w:rFonts w:ascii="Century Gothic" w:hAnsi="Century Gothic" w:cs="Arial"/>
          <w:sz w:val="22"/>
          <w:szCs w:val="22"/>
        </w:rPr>
        <w:t xml:space="preserve">essential </w:t>
      </w:r>
      <w:r w:rsidRPr="00B55F94">
        <w:rPr>
          <w:rFonts w:ascii="Century Gothic" w:hAnsi="Century Gothic" w:cs="Arial"/>
          <w:sz w:val="22"/>
          <w:szCs w:val="22"/>
        </w:rPr>
        <w:t>that:</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numPr>
          <w:ilvl w:val="0"/>
          <w:numId w:val="4"/>
        </w:numPr>
        <w:spacing w:line="276" w:lineRule="auto"/>
        <w:rPr>
          <w:rFonts w:ascii="Century Gothic" w:hAnsi="Century Gothic" w:cs="Arial"/>
          <w:sz w:val="22"/>
          <w:szCs w:val="22"/>
        </w:rPr>
      </w:pPr>
      <w:r w:rsidRPr="00B55F94">
        <w:rPr>
          <w:rFonts w:ascii="Century Gothic" w:hAnsi="Century Gothic" w:cs="Arial"/>
          <w:sz w:val="22"/>
          <w:szCs w:val="22"/>
        </w:rPr>
        <w:t xml:space="preserve">Those being represented have a choice over who represents them </w:t>
      </w:r>
    </w:p>
    <w:p w:rsidR="00960618" w:rsidRPr="00B55F94" w:rsidRDefault="000B4788" w:rsidP="000B4788">
      <w:pPr>
        <w:numPr>
          <w:ilvl w:val="0"/>
          <w:numId w:val="4"/>
        </w:numPr>
        <w:spacing w:line="276" w:lineRule="auto"/>
        <w:rPr>
          <w:rFonts w:ascii="Century Gothic" w:hAnsi="Century Gothic" w:cs="Arial"/>
          <w:sz w:val="22"/>
          <w:szCs w:val="22"/>
        </w:rPr>
      </w:pPr>
      <w:r w:rsidRPr="00B55F94">
        <w:rPr>
          <w:rFonts w:ascii="Century Gothic" w:hAnsi="Century Gothic" w:cs="Arial"/>
          <w:sz w:val="22"/>
          <w:szCs w:val="22"/>
        </w:rPr>
        <w:t xml:space="preserve">Representatives are </w:t>
      </w:r>
      <w:r w:rsidR="00790F84" w:rsidRPr="00B55F94">
        <w:rPr>
          <w:rFonts w:ascii="Century Gothic" w:hAnsi="Century Gothic" w:cs="Arial"/>
          <w:sz w:val="22"/>
          <w:szCs w:val="22"/>
        </w:rPr>
        <w:t xml:space="preserve">able to </w:t>
      </w:r>
      <w:r w:rsidRPr="00B55F94">
        <w:rPr>
          <w:rFonts w:ascii="Century Gothic" w:hAnsi="Century Gothic" w:cs="Arial"/>
          <w:sz w:val="22"/>
          <w:szCs w:val="22"/>
        </w:rPr>
        <w:t>clear</w:t>
      </w:r>
      <w:r w:rsidR="00790F84" w:rsidRPr="00B55F94">
        <w:rPr>
          <w:rFonts w:ascii="Century Gothic" w:hAnsi="Century Gothic" w:cs="Arial"/>
          <w:sz w:val="22"/>
          <w:szCs w:val="22"/>
        </w:rPr>
        <w:t xml:space="preserve">ly </w:t>
      </w:r>
      <w:r w:rsidR="006B4218" w:rsidRPr="00B55F94">
        <w:rPr>
          <w:rFonts w:ascii="Century Gothic" w:hAnsi="Century Gothic" w:cs="Arial"/>
          <w:sz w:val="22"/>
          <w:szCs w:val="22"/>
        </w:rPr>
        <w:t>set out</w:t>
      </w:r>
      <w:r w:rsidR="00790F84" w:rsidRPr="00B55F94">
        <w:rPr>
          <w:rFonts w:ascii="Century Gothic" w:hAnsi="Century Gothic" w:cs="Arial"/>
          <w:sz w:val="22"/>
          <w:szCs w:val="22"/>
        </w:rPr>
        <w:t xml:space="preserve"> and evidence how they intend to make </w:t>
      </w:r>
      <w:r w:rsidRPr="00B55F94">
        <w:rPr>
          <w:rFonts w:ascii="Century Gothic" w:hAnsi="Century Gothic" w:cs="Arial"/>
          <w:sz w:val="22"/>
          <w:szCs w:val="22"/>
        </w:rPr>
        <w:t xml:space="preserve">representation </w:t>
      </w:r>
      <w:r w:rsidR="00790F84" w:rsidRPr="00B55F94">
        <w:rPr>
          <w:rFonts w:ascii="Century Gothic" w:hAnsi="Century Gothic" w:cs="Arial"/>
          <w:sz w:val="22"/>
          <w:szCs w:val="22"/>
        </w:rPr>
        <w:t xml:space="preserve">on behalf of the community, </w:t>
      </w:r>
    </w:p>
    <w:p w:rsidR="000B4788" w:rsidRPr="00B55F94" w:rsidRDefault="00960618" w:rsidP="000B4788">
      <w:pPr>
        <w:numPr>
          <w:ilvl w:val="0"/>
          <w:numId w:val="4"/>
        </w:numPr>
        <w:spacing w:line="276" w:lineRule="auto"/>
        <w:rPr>
          <w:rFonts w:ascii="Century Gothic" w:hAnsi="Century Gothic" w:cs="Arial"/>
          <w:sz w:val="22"/>
          <w:szCs w:val="22"/>
        </w:rPr>
      </w:pPr>
      <w:r w:rsidRPr="00B55F94">
        <w:rPr>
          <w:rFonts w:ascii="Century Gothic" w:hAnsi="Century Gothic" w:cs="Arial"/>
          <w:sz w:val="22"/>
          <w:szCs w:val="22"/>
        </w:rPr>
        <w:t xml:space="preserve">Representatives are able to demonstrate </w:t>
      </w:r>
      <w:r w:rsidR="00790F84" w:rsidRPr="00B55F94">
        <w:rPr>
          <w:rFonts w:ascii="Century Gothic" w:hAnsi="Century Gothic" w:cs="Arial"/>
          <w:sz w:val="22"/>
          <w:szCs w:val="22"/>
        </w:rPr>
        <w:t xml:space="preserve">how their organisational make-up (staff and board composition) is proportionate and representative of their whole community of interest. </w:t>
      </w:r>
    </w:p>
    <w:p w:rsidR="004977CD" w:rsidRPr="00B55F94" w:rsidRDefault="000B4788" w:rsidP="000B4788">
      <w:pPr>
        <w:numPr>
          <w:ilvl w:val="0"/>
          <w:numId w:val="4"/>
        </w:numPr>
        <w:spacing w:line="276" w:lineRule="auto"/>
        <w:rPr>
          <w:rFonts w:ascii="Century Gothic" w:hAnsi="Century Gothic" w:cs="Arial"/>
          <w:sz w:val="22"/>
          <w:szCs w:val="22"/>
        </w:rPr>
      </w:pPr>
      <w:r w:rsidRPr="00B55F94">
        <w:rPr>
          <w:rFonts w:ascii="Century Gothic" w:hAnsi="Century Gothic" w:cs="Arial"/>
          <w:sz w:val="22"/>
          <w:szCs w:val="22"/>
        </w:rPr>
        <w:t xml:space="preserve">Representatives </w:t>
      </w:r>
      <w:r w:rsidR="00790F84" w:rsidRPr="00B55F94">
        <w:rPr>
          <w:rFonts w:ascii="Century Gothic" w:hAnsi="Century Gothic" w:cs="Arial"/>
          <w:sz w:val="22"/>
          <w:szCs w:val="22"/>
        </w:rPr>
        <w:t xml:space="preserve">demonstrate how they will </w:t>
      </w:r>
      <w:r w:rsidR="006B4218" w:rsidRPr="00B55F94">
        <w:rPr>
          <w:rFonts w:ascii="Century Gothic" w:hAnsi="Century Gothic" w:cs="Arial"/>
          <w:sz w:val="22"/>
          <w:szCs w:val="22"/>
        </w:rPr>
        <w:t xml:space="preserve">go about gathering </w:t>
      </w:r>
      <w:r w:rsidRPr="00B55F94">
        <w:rPr>
          <w:rFonts w:ascii="Century Gothic" w:hAnsi="Century Gothic" w:cs="Arial"/>
          <w:sz w:val="22"/>
          <w:szCs w:val="22"/>
        </w:rPr>
        <w:t xml:space="preserve">knowledge </w:t>
      </w:r>
      <w:r w:rsidR="006B4218" w:rsidRPr="00B55F94">
        <w:rPr>
          <w:rFonts w:ascii="Century Gothic" w:hAnsi="Century Gothic" w:cs="Arial"/>
          <w:sz w:val="22"/>
          <w:szCs w:val="22"/>
        </w:rPr>
        <w:t xml:space="preserve">and information so they can </w:t>
      </w:r>
      <w:r w:rsidR="004977CD" w:rsidRPr="00B55F94">
        <w:rPr>
          <w:rFonts w:ascii="Century Gothic" w:hAnsi="Century Gothic" w:cs="Arial"/>
          <w:sz w:val="22"/>
          <w:szCs w:val="22"/>
        </w:rPr>
        <w:t>understand</w:t>
      </w:r>
      <w:r w:rsidR="006B4218" w:rsidRPr="00B55F94">
        <w:rPr>
          <w:rFonts w:ascii="Century Gothic" w:hAnsi="Century Gothic" w:cs="Arial"/>
          <w:sz w:val="22"/>
          <w:szCs w:val="22"/>
        </w:rPr>
        <w:t xml:space="preserve"> the</w:t>
      </w:r>
      <w:r w:rsidR="004977CD" w:rsidRPr="00B55F94">
        <w:rPr>
          <w:rFonts w:ascii="Century Gothic" w:hAnsi="Century Gothic" w:cs="Arial"/>
          <w:sz w:val="22"/>
          <w:szCs w:val="22"/>
        </w:rPr>
        <w:t xml:space="preserve"> </w:t>
      </w:r>
      <w:r w:rsidRPr="00B55F94">
        <w:rPr>
          <w:rFonts w:ascii="Century Gothic" w:hAnsi="Century Gothic" w:cs="Arial"/>
          <w:sz w:val="22"/>
          <w:szCs w:val="22"/>
        </w:rPr>
        <w:t xml:space="preserve">issues </w:t>
      </w:r>
      <w:r w:rsidR="006B4218" w:rsidRPr="00B55F94">
        <w:rPr>
          <w:rFonts w:ascii="Century Gothic" w:hAnsi="Century Gothic" w:cs="Arial"/>
          <w:sz w:val="22"/>
          <w:szCs w:val="22"/>
        </w:rPr>
        <w:t xml:space="preserve">that are </w:t>
      </w:r>
      <w:r w:rsidRPr="00B55F94">
        <w:rPr>
          <w:rFonts w:ascii="Century Gothic" w:hAnsi="Century Gothic" w:cs="Arial"/>
          <w:sz w:val="22"/>
          <w:szCs w:val="22"/>
        </w:rPr>
        <w:t>important to those they are representing</w:t>
      </w:r>
    </w:p>
    <w:p w:rsidR="000B4788" w:rsidRPr="00B55F94" w:rsidRDefault="004977CD" w:rsidP="000B4788">
      <w:pPr>
        <w:numPr>
          <w:ilvl w:val="0"/>
          <w:numId w:val="4"/>
        </w:numPr>
        <w:spacing w:line="276" w:lineRule="auto"/>
        <w:rPr>
          <w:rFonts w:ascii="Century Gothic" w:hAnsi="Century Gothic" w:cs="Arial"/>
          <w:sz w:val="22"/>
          <w:szCs w:val="22"/>
        </w:rPr>
      </w:pPr>
      <w:r w:rsidRPr="00B55F94">
        <w:rPr>
          <w:rFonts w:ascii="Century Gothic" w:hAnsi="Century Gothic" w:cs="Arial"/>
          <w:sz w:val="22"/>
          <w:szCs w:val="22"/>
        </w:rPr>
        <w:t>Representatives are clear on the scope of their representation activities and have the capacity and commitment to undertake their role.</w:t>
      </w:r>
      <w:r w:rsidR="000B4788" w:rsidRPr="00B55F94">
        <w:rPr>
          <w:rFonts w:ascii="Century Gothic" w:hAnsi="Century Gothic" w:cs="Arial"/>
          <w:sz w:val="22"/>
          <w:szCs w:val="22"/>
        </w:rPr>
        <w:t xml:space="preserve"> </w:t>
      </w:r>
    </w:p>
    <w:p w:rsidR="000B4788" w:rsidRPr="00B55F94" w:rsidRDefault="000B4788" w:rsidP="000B4788">
      <w:pPr>
        <w:numPr>
          <w:ilvl w:val="0"/>
          <w:numId w:val="4"/>
        </w:numPr>
        <w:spacing w:line="276" w:lineRule="auto"/>
        <w:rPr>
          <w:rFonts w:ascii="Century Gothic" w:hAnsi="Century Gothic" w:cs="Arial"/>
          <w:sz w:val="22"/>
          <w:szCs w:val="22"/>
        </w:rPr>
      </w:pPr>
      <w:r w:rsidRPr="00B55F94">
        <w:rPr>
          <w:rFonts w:ascii="Century Gothic" w:hAnsi="Century Gothic" w:cs="Arial"/>
          <w:sz w:val="22"/>
          <w:szCs w:val="22"/>
        </w:rPr>
        <w:t xml:space="preserve">Representatives </w:t>
      </w:r>
      <w:r w:rsidR="004977CD" w:rsidRPr="00B55F94">
        <w:rPr>
          <w:rFonts w:ascii="Century Gothic" w:hAnsi="Century Gothic" w:cs="Arial"/>
          <w:sz w:val="22"/>
          <w:szCs w:val="22"/>
        </w:rPr>
        <w:t xml:space="preserve">clearly </w:t>
      </w:r>
      <w:r w:rsidR="006B4218" w:rsidRPr="00B55F94">
        <w:rPr>
          <w:rFonts w:ascii="Century Gothic" w:hAnsi="Century Gothic" w:cs="Arial"/>
          <w:sz w:val="22"/>
          <w:szCs w:val="22"/>
        </w:rPr>
        <w:t xml:space="preserve">set out </w:t>
      </w:r>
      <w:r w:rsidR="004977CD" w:rsidRPr="00B55F94">
        <w:rPr>
          <w:rFonts w:ascii="Century Gothic" w:hAnsi="Century Gothic" w:cs="Arial"/>
          <w:sz w:val="22"/>
          <w:szCs w:val="22"/>
        </w:rPr>
        <w:t xml:space="preserve">the communication channels they will use to </w:t>
      </w:r>
      <w:r w:rsidRPr="00B55F94">
        <w:rPr>
          <w:rFonts w:ascii="Century Gothic" w:hAnsi="Century Gothic" w:cs="Arial"/>
          <w:sz w:val="22"/>
          <w:szCs w:val="22"/>
        </w:rPr>
        <w:t xml:space="preserve">feedback to those </w:t>
      </w:r>
      <w:r w:rsidR="00960618" w:rsidRPr="00B55F94">
        <w:rPr>
          <w:rFonts w:ascii="Century Gothic" w:hAnsi="Century Gothic" w:cs="Arial"/>
          <w:sz w:val="22"/>
          <w:szCs w:val="22"/>
        </w:rPr>
        <w:t xml:space="preserve">whom </w:t>
      </w:r>
      <w:r w:rsidRPr="00B55F94">
        <w:rPr>
          <w:rFonts w:ascii="Century Gothic" w:hAnsi="Century Gothic" w:cs="Arial"/>
          <w:sz w:val="22"/>
          <w:szCs w:val="22"/>
        </w:rPr>
        <w:t>they represent</w:t>
      </w:r>
      <w:r w:rsidR="004977CD" w:rsidRPr="00B55F94">
        <w:rPr>
          <w:rFonts w:ascii="Century Gothic" w:hAnsi="Century Gothic" w:cs="Arial"/>
          <w:sz w:val="22"/>
          <w:szCs w:val="22"/>
        </w:rPr>
        <w:t>.</w:t>
      </w:r>
    </w:p>
    <w:p w:rsidR="000B4788" w:rsidRPr="00B55F94" w:rsidRDefault="000B4788" w:rsidP="000B4788">
      <w:pPr>
        <w:numPr>
          <w:ilvl w:val="0"/>
          <w:numId w:val="4"/>
        </w:numPr>
        <w:spacing w:line="276" w:lineRule="auto"/>
        <w:rPr>
          <w:rFonts w:ascii="Century Gothic" w:hAnsi="Century Gothic" w:cs="Arial"/>
          <w:sz w:val="22"/>
          <w:szCs w:val="22"/>
        </w:rPr>
      </w:pPr>
      <w:r w:rsidRPr="00B55F94">
        <w:rPr>
          <w:rFonts w:ascii="Century Gothic" w:hAnsi="Century Gothic" w:cs="Arial"/>
          <w:sz w:val="22"/>
          <w:szCs w:val="22"/>
        </w:rPr>
        <w:t>That</w:t>
      </w:r>
      <w:r w:rsidR="006B4218" w:rsidRPr="00B55F94">
        <w:rPr>
          <w:rFonts w:ascii="Century Gothic" w:hAnsi="Century Gothic" w:cs="Arial"/>
          <w:sz w:val="22"/>
          <w:szCs w:val="22"/>
        </w:rPr>
        <w:t xml:space="preserve"> there is a structured process </w:t>
      </w:r>
      <w:r w:rsidRPr="00B55F94">
        <w:rPr>
          <w:rFonts w:ascii="Century Gothic" w:hAnsi="Century Gothic" w:cs="Arial"/>
          <w:sz w:val="22"/>
          <w:szCs w:val="22"/>
        </w:rPr>
        <w:t>in place for appeal if representees feel misrepresented</w:t>
      </w:r>
      <w:r w:rsidR="004977CD" w:rsidRPr="00B55F94">
        <w:rPr>
          <w:rFonts w:ascii="Century Gothic" w:hAnsi="Century Gothic" w:cs="Arial"/>
          <w:sz w:val="22"/>
          <w:szCs w:val="22"/>
        </w:rPr>
        <w:t>.</w:t>
      </w: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 </w:t>
      </w:r>
    </w:p>
    <w:p w:rsidR="000B4788" w:rsidRPr="00B55F94" w:rsidRDefault="00C543FA" w:rsidP="000B4788">
      <w:pPr>
        <w:spacing w:line="276" w:lineRule="auto"/>
        <w:rPr>
          <w:rFonts w:ascii="Century Gothic" w:hAnsi="Century Gothic" w:cs="Arial"/>
          <w:sz w:val="22"/>
          <w:szCs w:val="22"/>
        </w:rPr>
      </w:pPr>
      <w:r w:rsidRPr="00B55F94">
        <w:rPr>
          <w:rFonts w:ascii="Century Gothic" w:hAnsi="Century Gothic" w:cs="Arial"/>
          <w:sz w:val="22"/>
          <w:szCs w:val="22"/>
        </w:rPr>
        <w:t>Meeting t</w:t>
      </w:r>
      <w:r w:rsidR="004977CD" w:rsidRPr="00B55F94">
        <w:rPr>
          <w:rFonts w:ascii="Century Gothic" w:hAnsi="Century Gothic" w:cs="Arial"/>
          <w:sz w:val="22"/>
          <w:szCs w:val="22"/>
        </w:rPr>
        <w:t xml:space="preserve">he above requirements </w:t>
      </w:r>
      <w:r w:rsidRPr="00B55F94">
        <w:rPr>
          <w:rFonts w:ascii="Century Gothic" w:hAnsi="Century Gothic" w:cs="Arial"/>
          <w:sz w:val="22"/>
          <w:szCs w:val="22"/>
        </w:rPr>
        <w:t xml:space="preserve">will </w:t>
      </w:r>
      <w:r w:rsidR="000B4788" w:rsidRPr="00B55F94">
        <w:rPr>
          <w:rFonts w:ascii="Century Gothic" w:hAnsi="Century Gothic" w:cs="Arial"/>
          <w:sz w:val="22"/>
          <w:szCs w:val="22"/>
        </w:rPr>
        <w:t>provide representative</w:t>
      </w:r>
      <w:r w:rsidR="004977CD" w:rsidRPr="00B55F94">
        <w:rPr>
          <w:rFonts w:ascii="Century Gothic" w:hAnsi="Century Gothic" w:cs="Arial"/>
          <w:sz w:val="22"/>
          <w:szCs w:val="22"/>
        </w:rPr>
        <w:t xml:space="preserve"> organisations </w:t>
      </w:r>
      <w:r w:rsidR="000B4788" w:rsidRPr="00B55F94">
        <w:rPr>
          <w:rFonts w:ascii="Century Gothic" w:hAnsi="Century Gothic" w:cs="Arial"/>
          <w:sz w:val="22"/>
          <w:szCs w:val="22"/>
        </w:rPr>
        <w:t xml:space="preserve">with their mandate, </w:t>
      </w:r>
      <w:r w:rsidRPr="00B55F94">
        <w:rPr>
          <w:rFonts w:ascii="Century Gothic" w:hAnsi="Century Gothic" w:cs="Arial"/>
          <w:sz w:val="22"/>
          <w:szCs w:val="22"/>
        </w:rPr>
        <w:t xml:space="preserve">with an appropriate degree of transparency. It will also </w:t>
      </w:r>
      <w:r w:rsidR="006B4218" w:rsidRPr="00B55F94">
        <w:rPr>
          <w:rFonts w:ascii="Century Gothic" w:hAnsi="Century Gothic" w:cs="Arial"/>
          <w:sz w:val="22"/>
          <w:szCs w:val="22"/>
        </w:rPr>
        <w:t xml:space="preserve">make sure </w:t>
      </w:r>
      <w:r w:rsidRPr="00B55F94">
        <w:rPr>
          <w:rFonts w:ascii="Century Gothic" w:hAnsi="Century Gothic" w:cs="Arial"/>
          <w:sz w:val="22"/>
          <w:szCs w:val="22"/>
        </w:rPr>
        <w:t xml:space="preserve">those whom they </w:t>
      </w:r>
      <w:r w:rsidR="000B4788" w:rsidRPr="00B55F94">
        <w:rPr>
          <w:rFonts w:ascii="Century Gothic" w:hAnsi="Century Gothic" w:cs="Arial"/>
          <w:sz w:val="22"/>
          <w:szCs w:val="22"/>
        </w:rPr>
        <w:t>represent</w:t>
      </w:r>
      <w:r w:rsidR="006B4218" w:rsidRPr="00B55F94">
        <w:rPr>
          <w:rFonts w:ascii="Century Gothic" w:hAnsi="Century Gothic" w:cs="Arial"/>
          <w:sz w:val="22"/>
          <w:szCs w:val="22"/>
        </w:rPr>
        <w:t xml:space="preserve"> can</w:t>
      </w:r>
      <w:r w:rsidR="000B4788" w:rsidRPr="00B55F94">
        <w:rPr>
          <w:rFonts w:ascii="Century Gothic" w:hAnsi="Century Gothic" w:cs="Arial"/>
          <w:sz w:val="22"/>
          <w:szCs w:val="22"/>
        </w:rPr>
        <w:t xml:space="preserve"> hold their representatives to account.  We will need to see evidence that an organisation can meet these requirements.</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We propose that </w:t>
      </w:r>
      <w:r w:rsidR="00C543FA" w:rsidRPr="00B55F94">
        <w:rPr>
          <w:rFonts w:ascii="Century Gothic" w:hAnsi="Century Gothic" w:cs="Arial"/>
          <w:sz w:val="22"/>
          <w:szCs w:val="22"/>
        </w:rPr>
        <w:t xml:space="preserve">the City Council should deal with </w:t>
      </w:r>
      <w:r w:rsidRPr="00B55F94">
        <w:rPr>
          <w:rFonts w:ascii="Century Gothic" w:hAnsi="Century Gothic" w:cs="Arial"/>
          <w:sz w:val="22"/>
          <w:szCs w:val="22"/>
        </w:rPr>
        <w:t xml:space="preserve">organisations </w:t>
      </w:r>
      <w:r w:rsidR="001C69C8" w:rsidRPr="00B55F94">
        <w:rPr>
          <w:rFonts w:ascii="Century Gothic" w:hAnsi="Century Gothic" w:cs="Arial"/>
          <w:sz w:val="22"/>
          <w:szCs w:val="22"/>
        </w:rPr>
        <w:t xml:space="preserve">that </w:t>
      </w:r>
      <w:r w:rsidRPr="00B55F94">
        <w:rPr>
          <w:rFonts w:ascii="Century Gothic" w:hAnsi="Century Gothic" w:cs="Arial"/>
          <w:sz w:val="22"/>
          <w:szCs w:val="22"/>
        </w:rPr>
        <w:t>represent a specific community of interest within the overarching protected characteristic</w:t>
      </w:r>
      <w:r w:rsidR="001C69C8" w:rsidRPr="00B55F94">
        <w:rPr>
          <w:rFonts w:ascii="Century Gothic" w:hAnsi="Century Gothic" w:cs="Arial"/>
          <w:sz w:val="22"/>
          <w:szCs w:val="22"/>
        </w:rPr>
        <w:t>.</w:t>
      </w:r>
      <w:r w:rsidRPr="00B55F94">
        <w:rPr>
          <w:rFonts w:ascii="Century Gothic" w:hAnsi="Century Gothic" w:cs="Arial"/>
          <w:sz w:val="22"/>
          <w:szCs w:val="22"/>
        </w:rPr>
        <w:t xml:space="preserve"> </w:t>
      </w:r>
      <w:r w:rsidR="001C69C8" w:rsidRPr="00B55F94">
        <w:rPr>
          <w:rFonts w:ascii="Century Gothic" w:hAnsi="Century Gothic" w:cs="Arial"/>
          <w:sz w:val="22"/>
          <w:szCs w:val="22"/>
        </w:rPr>
        <w:t xml:space="preserve">This would mean, </w:t>
      </w:r>
      <w:r w:rsidRPr="00B55F94">
        <w:rPr>
          <w:rFonts w:ascii="Century Gothic" w:hAnsi="Century Gothic" w:cs="Arial"/>
          <w:sz w:val="22"/>
          <w:szCs w:val="22"/>
        </w:rPr>
        <w:t>for example</w:t>
      </w:r>
      <w:r w:rsidR="001C69C8" w:rsidRPr="00B55F94">
        <w:rPr>
          <w:rFonts w:ascii="Century Gothic" w:hAnsi="Century Gothic" w:cs="Arial"/>
          <w:sz w:val="22"/>
          <w:szCs w:val="22"/>
        </w:rPr>
        <w:t>, organisations</w:t>
      </w:r>
      <w:r w:rsidRPr="00B55F94">
        <w:rPr>
          <w:rFonts w:ascii="Century Gothic" w:hAnsi="Century Gothic" w:cs="Arial"/>
          <w:sz w:val="22"/>
          <w:szCs w:val="22"/>
        </w:rPr>
        <w:t xml:space="preserve"> represent a specific faith </w:t>
      </w:r>
      <w:r w:rsidR="001C69C8" w:rsidRPr="00B55F94">
        <w:rPr>
          <w:rFonts w:ascii="Century Gothic" w:hAnsi="Century Gothic" w:cs="Arial"/>
          <w:sz w:val="22"/>
          <w:szCs w:val="22"/>
        </w:rPr>
        <w:t xml:space="preserve">community </w:t>
      </w:r>
      <w:r w:rsidRPr="00B55F94">
        <w:rPr>
          <w:rFonts w:ascii="Century Gothic" w:hAnsi="Century Gothic" w:cs="Arial"/>
          <w:sz w:val="22"/>
          <w:szCs w:val="22"/>
        </w:rPr>
        <w:t xml:space="preserve">rather than an umbrella organisation representing </w:t>
      </w:r>
      <w:r w:rsidR="001C69C8" w:rsidRPr="00B55F94">
        <w:rPr>
          <w:rFonts w:ascii="Century Gothic" w:hAnsi="Century Gothic" w:cs="Arial"/>
          <w:sz w:val="22"/>
          <w:szCs w:val="22"/>
        </w:rPr>
        <w:t xml:space="preserve">a variety of </w:t>
      </w:r>
      <w:r w:rsidRPr="00B55F94">
        <w:rPr>
          <w:rFonts w:ascii="Century Gothic" w:hAnsi="Century Gothic" w:cs="Arial"/>
          <w:sz w:val="22"/>
          <w:szCs w:val="22"/>
        </w:rPr>
        <w:t xml:space="preserve">faiths. We believe </w:t>
      </w:r>
      <w:r w:rsidR="001C69C8" w:rsidRPr="00B55F94">
        <w:rPr>
          <w:rFonts w:ascii="Century Gothic" w:hAnsi="Century Gothic" w:cs="Arial"/>
          <w:sz w:val="22"/>
          <w:szCs w:val="22"/>
        </w:rPr>
        <w:t xml:space="preserve">that </w:t>
      </w:r>
      <w:r w:rsidRPr="00B55F94">
        <w:rPr>
          <w:rFonts w:ascii="Century Gothic" w:hAnsi="Century Gothic" w:cs="Arial"/>
          <w:sz w:val="22"/>
          <w:szCs w:val="22"/>
        </w:rPr>
        <w:t xml:space="preserve">this is the level of representation at which communities of interest are best served.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We propose to procure the appropriate representative organisations via a competitive grant process. Organisations would apply to be the lead for a specific community of interest within those in scope, and would be assessed against clear criteria which will help ensure they are best placed to be representative of that particular community.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We propose that organisations who apply to act as the representative organisation for a particular community of interest would need to meet the following criteria:</w:t>
      </w:r>
    </w:p>
    <w:p w:rsidR="000B4788" w:rsidRPr="00B55F94" w:rsidRDefault="000B4788" w:rsidP="000B4788">
      <w:pPr>
        <w:spacing w:line="276" w:lineRule="auto"/>
        <w:rPr>
          <w:rFonts w:ascii="Century Gothic" w:hAnsi="Century Gothic" w:cs="Arial"/>
          <w:sz w:val="22"/>
          <w:szCs w:val="22"/>
        </w:rPr>
      </w:pPr>
    </w:p>
    <w:p w:rsidR="000B4788" w:rsidRPr="00B55F94" w:rsidRDefault="004D30F0"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M</w:t>
      </w:r>
      <w:r w:rsidR="000B4788" w:rsidRPr="00B55F94">
        <w:rPr>
          <w:rFonts w:ascii="Century Gothic" w:hAnsi="Century Gothic" w:cs="Arial"/>
          <w:sz w:val="22"/>
          <w:szCs w:val="22"/>
        </w:rPr>
        <w:t xml:space="preserve">ust be based in </w:t>
      </w:r>
      <w:r w:rsidR="00373339" w:rsidRPr="00B55F94">
        <w:rPr>
          <w:rFonts w:ascii="Century Gothic" w:hAnsi="Century Gothic" w:cs="Arial"/>
          <w:sz w:val="22"/>
          <w:szCs w:val="22"/>
        </w:rPr>
        <w:t xml:space="preserve">the city of </w:t>
      </w:r>
      <w:r w:rsidR="000B4788" w:rsidRPr="00B55F94">
        <w:rPr>
          <w:rFonts w:ascii="Century Gothic" w:hAnsi="Century Gothic" w:cs="Arial"/>
          <w:sz w:val="22"/>
          <w:szCs w:val="22"/>
        </w:rPr>
        <w:t>Leicester</w:t>
      </w:r>
    </w:p>
    <w:p w:rsidR="00373339" w:rsidRPr="00B55F94" w:rsidRDefault="004D30F0"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A</w:t>
      </w:r>
      <w:r w:rsidR="006B4218" w:rsidRPr="00B55F94">
        <w:rPr>
          <w:rFonts w:ascii="Century Gothic" w:hAnsi="Century Gothic" w:cs="Arial"/>
          <w:sz w:val="22"/>
          <w:szCs w:val="22"/>
        </w:rPr>
        <w:t>ctivities should be conducted m</w:t>
      </w:r>
      <w:r w:rsidR="00373339" w:rsidRPr="00B55F94">
        <w:rPr>
          <w:rFonts w:ascii="Century Gothic" w:hAnsi="Century Gothic" w:cs="Arial"/>
          <w:sz w:val="22"/>
          <w:szCs w:val="22"/>
        </w:rPr>
        <w:t>a</w:t>
      </w:r>
      <w:r w:rsidR="006B4218" w:rsidRPr="00B55F94">
        <w:rPr>
          <w:rFonts w:ascii="Century Gothic" w:hAnsi="Century Gothic" w:cs="Arial"/>
          <w:sz w:val="22"/>
          <w:szCs w:val="22"/>
        </w:rPr>
        <w:t>i</w:t>
      </w:r>
      <w:r w:rsidR="00373339" w:rsidRPr="00B55F94">
        <w:rPr>
          <w:rFonts w:ascii="Century Gothic" w:hAnsi="Century Gothic" w:cs="Arial"/>
          <w:sz w:val="22"/>
          <w:szCs w:val="22"/>
        </w:rPr>
        <w:t>nly (preferably exclusively) in the city of Leicester</w:t>
      </w:r>
    </w:p>
    <w:p w:rsidR="000B4788" w:rsidRPr="00B55F94" w:rsidRDefault="004D30F0"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C</w:t>
      </w:r>
      <w:r w:rsidR="000B4788" w:rsidRPr="00B55F94">
        <w:rPr>
          <w:rFonts w:ascii="Century Gothic" w:hAnsi="Century Gothic" w:cs="Arial"/>
          <w:sz w:val="22"/>
          <w:szCs w:val="22"/>
        </w:rPr>
        <w:t xml:space="preserve">an demonstrate that </w:t>
      </w:r>
      <w:r w:rsidR="00373339" w:rsidRPr="00B55F94">
        <w:rPr>
          <w:rFonts w:ascii="Century Gothic" w:hAnsi="Century Gothic" w:cs="Arial"/>
          <w:sz w:val="22"/>
          <w:szCs w:val="22"/>
        </w:rPr>
        <w:t xml:space="preserve">its </w:t>
      </w:r>
      <w:r w:rsidR="000B4788" w:rsidRPr="00B55F94">
        <w:rPr>
          <w:rFonts w:ascii="Century Gothic" w:hAnsi="Century Gothic" w:cs="Arial"/>
          <w:sz w:val="22"/>
          <w:szCs w:val="22"/>
        </w:rPr>
        <w:t xml:space="preserve">organisational purpose and objectives relate directly to supporting community cohesion and good relations </w:t>
      </w:r>
      <w:r w:rsidR="00373339" w:rsidRPr="00B55F94">
        <w:rPr>
          <w:rFonts w:ascii="Century Gothic" w:hAnsi="Century Gothic" w:cs="Arial"/>
          <w:sz w:val="22"/>
          <w:szCs w:val="22"/>
        </w:rPr>
        <w:t xml:space="preserve">among the </w:t>
      </w:r>
      <w:r w:rsidR="000B4788" w:rsidRPr="00B55F94">
        <w:rPr>
          <w:rFonts w:ascii="Century Gothic" w:hAnsi="Century Gothic" w:cs="Arial"/>
          <w:sz w:val="22"/>
          <w:szCs w:val="22"/>
        </w:rPr>
        <w:t>communities</w:t>
      </w:r>
      <w:r w:rsidR="00373339" w:rsidRPr="00B55F94">
        <w:rPr>
          <w:rFonts w:ascii="Century Gothic" w:hAnsi="Century Gothic" w:cs="Arial"/>
          <w:sz w:val="22"/>
          <w:szCs w:val="22"/>
        </w:rPr>
        <w:t xml:space="preserve"> that make up the city of Leicester</w:t>
      </w:r>
    </w:p>
    <w:p w:rsidR="000B4788" w:rsidRPr="00B55F94" w:rsidRDefault="004D30F0"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I</w:t>
      </w:r>
      <w:r w:rsidR="00373339" w:rsidRPr="00B55F94">
        <w:rPr>
          <w:rFonts w:ascii="Century Gothic" w:hAnsi="Century Gothic" w:cs="Arial"/>
          <w:sz w:val="22"/>
          <w:szCs w:val="22"/>
        </w:rPr>
        <w:t xml:space="preserve">s </w:t>
      </w:r>
      <w:r w:rsidR="000B4788" w:rsidRPr="00B55F94">
        <w:rPr>
          <w:rFonts w:ascii="Century Gothic" w:hAnsi="Century Gothic" w:cs="Arial"/>
          <w:sz w:val="22"/>
          <w:szCs w:val="22"/>
        </w:rPr>
        <w:t>an established organisation which has sound governance and operational structures</w:t>
      </w:r>
      <w:r w:rsidR="00373339" w:rsidRPr="00B55F94">
        <w:rPr>
          <w:rFonts w:ascii="Century Gothic" w:hAnsi="Century Gothic" w:cs="Arial"/>
          <w:sz w:val="22"/>
          <w:szCs w:val="22"/>
        </w:rPr>
        <w:t xml:space="preserve"> (especially in relation to its financial affairs)</w:t>
      </w:r>
    </w:p>
    <w:p w:rsidR="000B4788" w:rsidRPr="00B55F94" w:rsidRDefault="004D30F0"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I</w:t>
      </w:r>
      <w:r w:rsidR="00373339" w:rsidRPr="00B55F94">
        <w:rPr>
          <w:rFonts w:ascii="Century Gothic" w:hAnsi="Century Gothic" w:cs="Arial"/>
          <w:sz w:val="22"/>
          <w:szCs w:val="22"/>
        </w:rPr>
        <w:t xml:space="preserve">s </w:t>
      </w:r>
      <w:r w:rsidR="004977CD" w:rsidRPr="00B55F94">
        <w:rPr>
          <w:rFonts w:ascii="Century Gothic" w:hAnsi="Century Gothic" w:cs="Arial"/>
          <w:sz w:val="22"/>
          <w:szCs w:val="22"/>
        </w:rPr>
        <w:t>s</w:t>
      </w:r>
      <w:r w:rsidR="000B4788" w:rsidRPr="00B55F94">
        <w:rPr>
          <w:rFonts w:ascii="Century Gothic" w:hAnsi="Century Gothic" w:cs="Arial"/>
          <w:sz w:val="22"/>
          <w:szCs w:val="22"/>
        </w:rPr>
        <w:t>igned up to the Leicester Compact and support</w:t>
      </w:r>
      <w:r w:rsidR="00373339" w:rsidRPr="00B55F94">
        <w:rPr>
          <w:rFonts w:ascii="Century Gothic" w:hAnsi="Century Gothic" w:cs="Arial"/>
          <w:sz w:val="22"/>
          <w:szCs w:val="22"/>
        </w:rPr>
        <w:t>s</w:t>
      </w:r>
      <w:r w:rsidR="000B4788" w:rsidRPr="00B55F94">
        <w:rPr>
          <w:rFonts w:ascii="Century Gothic" w:hAnsi="Century Gothic" w:cs="Arial"/>
          <w:sz w:val="22"/>
          <w:szCs w:val="22"/>
        </w:rPr>
        <w:t xml:space="preserve"> and promote</w:t>
      </w:r>
      <w:r w:rsidR="00373339" w:rsidRPr="00B55F94">
        <w:rPr>
          <w:rFonts w:ascii="Century Gothic" w:hAnsi="Century Gothic" w:cs="Arial"/>
          <w:sz w:val="22"/>
          <w:szCs w:val="22"/>
        </w:rPr>
        <w:t>s</w:t>
      </w:r>
      <w:r w:rsidR="000B4788" w:rsidRPr="00B55F94">
        <w:rPr>
          <w:rFonts w:ascii="Century Gothic" w:hAnsi="Century Gothic" w:cs="Arial"/>
          <w:sz w:val="22"/>
          <w:szCs w:val="22"/>
        </w:rPr>
        <w:t xml:space="preserve"> its principles.</w:t>
      </w:r>
    </w:p>
    <w:p w:rsidR="000B4788" w:rsidRPr="00B55F94" w:rsidRDefault="004D30F0"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I</w:t>
      </w:r>
      <w:r w:rsidR="00373339" w:rsidRPr="00B55F94">
        <w:rPr>
          <w:rFonts w:ascii="Century Gothic" w:hAnsi="Century Gothic" w:cs="Arial"/>
          <w:sz w:val="22"/>
          <w:szCs w:val="22"/>
        </w:rPr>
        <w:t xml:space="preserve">s </w:t>
      </w:r>
      <w:r w:rsidR="004977CD" w:rsidRPr="00B55F94">
        <w:rPr>
          <w:rFonts w:ascii="Century Gothic" w:hAnsi="Century Gothic" w:cs="Arial"/>
          <w:sz w:val="22"/>
          <w:szCs w:val="22"/>
        </w:rPr>
        <w:t xml:space="preserve">able </w:t>
      </w:r>
      <w:r w:rsidR="000B4788" w:rsidRPr="00B55F94">
        <w:rPr>
          <w:rFonts w:ascii="Century Gothic" w:hAnsi="Century Gothic" w:cs="Arial"/>
          <w:sz w:val="22"/>
          <w:szCs w:val="22"/>
        </w:rPr>
        <w:t xml:space="preserve">to define the community </w:t>
      </w:r>
      <w:r w:rsidR="00373339" w:rsidRPr="00B55F94">
        <w:rPr>
          <w:rFonts w:ascii="Century Gothic" w:hAnsi="Century Gothic" w:cs="Arial"/>
          <w:sz w:val="22"/>
          <w:szCs w:val="22"/>
        </w:rPr>
        <w:t xml:space="preserve">of interest which it </w:t>
      </w:r>
      <w:r w:rsidR="000B4788" w:rsidRPr="00B55F94">
        <w:rPr>
          <w:rFonts w:ascii="Century Gothic" w:hAnsi="Century Gothic" w:cs="Arial"/>
          <w:sz w:val="22"/>
          <w:szCs w:val="22"/>
        </w:rPr>
        <w:t>represent</w:t>
      </w:r>
      <w:r w:rsidR="00373339" w:rsidRPr="00B55F94">
        <w:rPr>
          <w:rFonts w:ascii="Century Gothic" w:hAnsi="Century Gothic" w:cs="Arial"/>
          <w:sz w:val="22"/>
          <w:szCs w:val="22"/>
        </w:rPr>
        <w:t>s</w:t>
      </w:r>
      <w:r w:rsidR="000B4788" w:rsidRPr="00B55F94">
        <w:rPr>
          <w:rFonts w:ascii="Century Gothic" w:hAnsi="Century Gothic" w:cs="Arial"/>
          <w:sz w:val="22"/>
          <w:szCs w:val="22"/>
        </w:rPr>
        <w:t xml:space="preserve"> and that community </w:t>
      </w:r>
      <w:r w:rsidR="00373339" w:rsidRPr="00B55F94">
        <w:rPr>
          <w:rFonts w:ascii="Century Gothic" w:hAnsi="Century Gothic" w:cs="Arial"/>
          <w:sz w:val="22"/>
          <w:szCs w:val="22"/>
        </w:rPr>
        <w:t xml:space="preserve">makes up </w:t>
      </w:r>
      <w:r w:rsidR="000B4788" w:rsidRPr="00B55F94">
        <w:rPr>
          <w:rFonts w:ascii="Century Gothic" w:hAnsi="Century Gothic" w:cs="Arial"/>
          <w:sz w:val="22"/>
          <w:szCs w:val="22"/>
        </w:rPr>
        <w:t>more than 1% of the total population of Leicester based on the 2011 census (</w:t>
      </w:r>
      <w:r w:rsidR="00373339" w:rsidRPr="00B55F94">
        <w:rPr>
          <w:rFonts w:ascii="Century Gothic" w:hAnsi="Century Gothic" w:cs="Arial"/>
          <w:sz w:val="22"/>
          <w:szCs w:val="22"/>
        </w:rPr>
        <w:t>i.e. m</w:t>
      </w:r>
      <w:r w:rsidR="000B4788" w:rsidRPr="00B55F94">
        <w:rPr>
          <w:rFonts w:ascii="Century Gothic" w:hAnsi="Century Gothic" w:cs="Arial"/>
          <w:sz w:val="22"/>
          <w:szCs w:val="22"/>
        </w:rPr>
        <w:t>ore than 3,298</w:t>
      </w:r>
      <w:r w:rsidR="00373339" w:rsidRPr="00B55F94">
        <w:rPr>
          <w:rFonts w:ascii="Century Gothic" w:hAnsi="Century Gothic" w:cs="Arial"/>
          <w:sz w:val="22"/>
          <w:szCs w:val="22"/>
        </w:rPr>
        <w:t xml:space="preserve"> people</w:t>
      </w:r>
      <w:r w:rsidR="000B4788" w:rsidRPr="00B55F94">
        <w:rPr>
          <w:rFonts w:ascii="Century Gothic" w:hAnsi="Century Gothic" w:cs="Arial"/>
          <w:sz w:val="22"/>
          <w:szCs w:val="22"/>
        </w:rPr>
        <w:t>).</w:t>
      </w:r>
    </w:p>
    <w:p w:rsidR="000B4788" w:rsidRPr="00B55F94" w:rsidRDefault="004D30F0"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C</w:t>
      </w:r>
      <w:r w:rsidR="004977CD" w:rsidRPr="00B55F94">
        <w:rPr>
          <w:rFonts w:ascii="Century Gothic" w:hAnsi="Century Gothic" w:cs="Arial"/>
          <w:sz w:val="22"/>
          <w:szCs w:val="22"/>
        </w:rPr>
        <w:t>an d</w:t>
      </w:r>
      <w:r w:rsidR="000B4788" w:rsidRPr="00B55F94">
        <w:rPr>
          <w:rFonts w:ascii="Century Gothic" w:hAnsi="Century Gothic" w:cs="Arial"/>
          <w:sz w:val="22"/>
          <w:szCs w:val="22"/>
        </w:rPr>
        <w:t xml:space="preserve">emonstrate the need for this community </w:t>
      </w:r>
      <w:r w:rsidR="00373339" w:rsidRPr="00B55F94">
        <w:rPr>
          <w:rFonts w:ascii="Century Gothic" w:hAnsi="Century Gothic" w:cs="Arial"/>
          <w:sz w:val="22"/>
          <w:szCs w:val="22"/>
        </w:rPr>
        <w:t xml:space="preserve">of interest </w:t>
      </w:r>
      <w:r w:rsidR="000B4788" w:rsidRPr="00B55F94">
        <w:rPr>
          <w:rFonts w:ascii="Century Gothic" w:hAnsi="Century Gothic" w:cs="Arial"/>
          <w:sz w:val="22"/>
          <w:szCs w:val="22"/>
        </w:rPr>
        <w:t xml:space="preserve">to be represented. This need should be based on both the significance of the community in demographic terms and in relation to the issues </w:t>
      </w:r>
      <w:r w:rsidR="00373339" w:rsidRPr="00B55F94">
        <w:rPr>
          <w:rFonts w:ascii="Century Gothic" w:hAnsi="Century Gothic" w:cs="Arial"/>
          <w:sz w:val="22"/>
          <w:szCs w:val="22"/>
        </w:rPr>
        <w:t xml:space="preserve">in which that </w:t>
      </w:r>
      <w:r w:rsidR="000B4788" w:rsidRPr="00B55F94">
        <w:rPr>
          <w:rFonts w:ascii="Century Gothic" w:hAnsi="Century Gothic" w:cs="Arial"/>
          <w:sz w:val="22"/>
          <w:szCs w:val="22"/>
        </w:rPr>
        <w:t xml:space="preserve">community </w:t>
      </w:r>
      <w:r w:rsidR="00373339" w:rsidRPr="00B55F94">
        <w:rPr>
          <w:rFonts w:ascii="Century Gothic" w:hAnsi="Century Gothic" w:cs="Arial"/>
          <w:sz w:val="22"/>
          <w:szCs w:val="22"/>
        </w:rPr>
        <w:t xml:space="preserve">is involved, </w:t>
      </w:r>
      <w:r w:rsidR="000B4788" w:rsidRPr="00B55F94">
        <w:rPr>
          <w:rFonts w:ascii="Century Gothic" w:hAnsi="Century Gothic" w:cs="Arial"/>
          <w:sz w:val="22"/>
          <w:szCs w:val="22"/>
        </w:rPr>
        <w:t>as shown by relevant social and economic indicators.</w:t>
      </w:r>
    </w:p>
    <w:p w:rsidR="00373339" w:rsidRPr="00B55F94" w:rsidRDefault="004D30F0"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C</w:t>
      </w:r>
      <w:r w:rsidR="000B4788" w:rsidRPr="00B55F94">
        <w:rPr>
          <w:rFonts w:ascii="Century Gothic" w:hAnsi="Century Gothic" w:cs="Arial"/>
          <w:sz w:val="22"/>
          <w:szCs w:val="22"/>
        </w:rPr>
        <w:t xml:space="preserve">an clearly articulate and evidence that </w:t>
      </w:r>
      <w:r w:rsidR="00373339" w:rsidRPr="00B55F94">
        <w:rPr>
          <w:rFonts w:ascii="Century Gothic" w:hAnsi="Century Gothic" w:cs="Arial"/>
          <w:sz w:val="22"/>
          <w:szCs w:val="22"/>
        </w:rPr>
        <w:t xml:space="preserve">it has </w:t>
      </w:r>
      <w:r w:rsidR="000B4788" w:rsidRPr="00B55F94">
        <w:rPr>
          <w:rFonts w:ascii="Century Gothic" w:hAnsi="Century Gothic" w:cs="Arial"/>
          <w:sz w:val="22"/>
          <w:szCs w:val="22"/>
        </w:rPr>
        <w:t xml:space="preserve">the support of the majority of the community that </w:t>
      </w:r>
      <w:r w:rsidR="00373339" w:rsidRPr="00B55F94">
        <w:rPr>
          <w:rFonts w:ascii="Century Gothic" w:hAnsi="Century Gothic" w:cs="Arial"/>
          <w:sz w:val="22"/>
          <w:szCs w:val="22"/>
        </w:rPr>
        <w:t xml:space="preserve">it </w:t>
      </w:r>
      <w:r w:rsidR="000B4788" w:rsidRPr="00B55F94">
        <w:rPr>
          <w:rFonts w:ascii="Century Gothic" w:hAnsi="Century Gothic" w:cs="Arial"/>
          <w:sz w:val="22"/>
          <w:szCs w:val="22"/>
        </w:rPr>
        <w:t>represent</w:t>
      </w:r>
      <w:r w:rsidR="00373339" w:rsidRPr="00B55F94">
        <w:rPr>
          <w:rFonts w:ascii="Century Gothic" w:hAnsi="Century Gothic" w:cs="Arial"/>
          <w:sz w:val="22"/>
          <w:szCs w:val="22"/>
        </w:rPr>
        <w:t>s</w:t>
      </w:r>
      <w:r w:rsidR="000B4788" w:rsidRPr="00B55F94">
        <w:rPr>
          <w:rFonts w:ascii="Century Gothic" w:hAnsi="Century Gothic" w:cs="Arial"/>
          <w:sz w:val="22"/>
          <w:szCs w:val="22"/>
        </w:rPr>
        <w:t>,</w:t>
      </w:r>
    </w:p>
    <w:p w:rsidR="000B4788" w:rsidRPr="00B55F94" w:rsidRDefault="004D30F0"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Can</w:t>
      </w:r>
      <w:r w:rsidR="00373339" w:rsidRPr="00B55F94">
        <w:rPr>
          <w:rFonts w:ascii="Century Gothic" w:hAnsi="Century Gothic" w:cs="Arial"/>
          <w:sz w:val="22"/>
          <w:szCs w:val="22"/>
        </w:rPr>
        <w:t xml:space="preserve"> demonstrate </w:t>
      </w:r>
      <w:r w:rsidR="000B4788" w:rsidRPr="00B55F94">
        <w:rPr>
          <w:rFonts w:ascii="Century Gothic" w:hAnsi="Century Gothic" w:cs="Arial"/>
          <w:sz w:val="22"/>
          <w:szCs w:val="22"/>
        </w:rPr>
        <w:t>how the organisational make-up is proportionate and representative of the community</w:t>
      </w:r>
      <w:r w:rsidR="00373339" w:rsidRPr="00B55F94">
        <w:rPr>
          <w:rFonts w:ascii="Century Gothic" w:hAnsi="Century Gothic" w:cs="Arial"/>
          <w:sz w:val="22"/>
          <w:szCs w:val="22"/>
        </w:rPr>
        <w:t xml:space="preserve"> of interest to be served</w:t>
      </w:r>
      <w:r w:rsidR="000B4788" w:rsidRPr="00B55F94">
        <w:rPr>
          <w:rFonts w:ascii="Century Gothic" w:hAnsi="Century Gothic" w:cs="Arial"/>
          <w:sz w:val="22"/>
          <w:szCs w:val="22"/>
        </w:rPr>
        <w:t xml:space="preserve">.  This should include evidence of financial support from any constituent / affiliated organisations that they </w:t>
      </w:r>
      <w:r w:rsidR="00373339" w:rsidRPr="00B55F94">
        <w:rPr>
          <w:rFonts w:ascii="Century Gothic" w:hAnsi="Century Gothic" w:cs="Arial"/>
          <w:sz w:val="22"/>
          <w:szCs w:val="22"/>
        </w:rPr>
        <w:t xml:space="preserve">currently </w:t>
      </w:r>
      <w:r w:rsidR="000B4788" w:rsidRPr="00B55F94">
        <w:rPr>
          <w:rFonts w:ascii="Century Gothic" w:hAnsi="Century Gothic" w:cs="Arial"/>
          <w:sz w:val="22"/>
          <w:szCs w:val="22"/>
        </w:rPr>
        <w:t>represent</w:t>
      </w:r>
      <w:r w:rsidR="00373339" w:rsidRPr="00B55F94">
        <w:rPr>
          <w:rFonts w:ascii="Century Gothic" w:hAnsi="Century Gothic" w:cs="Arial"/>
          <w:sz w:val="22"/>
          <w:szCs w:val="22"/>
        </w:rPr>
        <w:t xml:space="preserve"> (or hoping to represent)</w:t>
      </w:r>
      <w:r w:rsidR="000B4788" w:rsidRPr="00B55F94">
        <w:rPr>
          <w:rFonts w:ascii="Century Gothic" w:hAnsi="Century Gothic" w:cs="Arial"/>
          <w:sz w:val="22"/>
          <w:szCs w:val="22"/>
        </w:rPr>
        <w:t>.</w:t>
      </w:r>
    </w:p>
    <w:p w:rsidR="000B4788" w:rsidRPr="00B55F94" w:rsidRDefault="004977CD"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Can p</w:t>
      </w:r>
      <w:r w:rsidR="000B4788" w:rsidRPr="00B55F94">
        <w:rPr>
          <w:rFonts w:ascii="Century Gothic" w:hAnsi="Century Gothic" w:cs="Arial"/>
          <w:sz w:val="22"/>
          <w:szCs w:val="22"/>
        </w:rPr>
        <w:t>rove that the organisation provides equality of access and equality of opportunities</w:t>
      </w:r>
      <w:r w:rsidRPr="00B55F94">
        <w:rPr>
          <w:rFonts w:ascii="Century Gothic" w:hAnsi="Century Gothic" w:cs="Arial"/>
          <w:sz w:val="22"/>
          <w:szCs w:val="22"/>
        </w:rPr>
        <w:t xml:space="preserve"> to the people it serves.</w:t>
      </w:r>
    </w:p>
    <w:p w:rsidR="000B4788" w:rsidRPr="00B55F94" w:rsidRDefault="004977CD" w:rsidP="000B4788">
      <w:pPr>
        <w:numPr>
          <w:ilvl w:val="0"/>
          <w:numId w:val="7"/>
        </w:numPr>
        <w:spacing w:line="276" w:lineRule="auto"/>
        <w:rPr>
          <w:rFonts w:ascii="Century Gothic" w:hAnsi="Century Gothic" w:cs="Arial"/>
          <w:sz w:val="22"/>
          <w:szCs w:val="22"/>
        </w:rPr>
      </w:pPr>
      <w:r w:rsidRPr="00B55F94">
        <w:rPr>
          <w:rFonts w:ascii="Century Gothic" w:hAnsi="Century Gothic" w:cs="Arial"/>
          <w:sz w:val="22"/>
          <w:szCs w:val="22"/>
        </w:rPr>
        <w:t>Can prove that it has</w:t>
      </w:r>
      <w:r w:rsidR="000B4788" w:rsidRPr="00B55F94">
        <w:rPr>
          <w:rFonts w:ascii="Century Gothic" w:hAnsi="Century Gothic" w:cs="Arial"/>
          <w:sz w:val="22"/>
          <w:szCs w:val="22"/>
        </w:rPr>
        <w:t xml:space="preserve"> the capacity and proven ability to facilitate a dialogue across the community they represent and to feedback to the community they represent.</w:t>
      </w:r>
    </w:p>
    <w:p w:rsidR="000B4788" w:rsidRPr="00B55F94" w:rsidRDefault="000B4788" w:rsidP="000B4788">
      <w:pPr>
        <w:spacing w:after="200" w:line="276" w:lineRule="auto"/>
        <w:contextualSpacing/>
        <w:rPr>
          <w:rFonts w:ascii="Century Gothic" w:eastAsia="Calibri" w:hAnsi="Century Gothic" w:cs="Arial"/>
          <w:sz w:val="22"/>
          <w:szCs w:val="22"/>
          <w:lang w:eastAsia="en-US"/>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Organisations would be assessed against the</w:t>
      </w:r>
      <w:r w:rsidR="00373339" w:rsidRPr="00B55F94">
        <w:rPr>
          <w:rFonts w:ascii="Century Gothic" w:hAnsi="Century Gothic" w:cs="Arial"/>
          <w:sz w:val="22"/>
          <w:szCs w:val="22"/>
        </w:rPr>
        <w:t>se</w:t>
      </w:r>
      <w:r w:rsidRPr="00B55F94">
        <w:rPr>
          <w:rFonts w:ascii="Century Gothic" w:hAnsi="Century Gothic" w:cs="Arial"/>
          <w:sz w:val="22"/>
          <w:szCs w:val="22"/>
        </w:rPr>
        <w:t xml:space="preserve"> criteria</w:t>
      </w:r>
      <w:r w:rsidR="004977CD" w:rsidRPr="00B55F94">
        <w:rPr>
          <w:rFonts w:ascii="Century Gothic" w:hAnsi="Century Gothic" w:cs="Arial"/>
          <w:sz w:val="22"/>
          <w:szCs w:val="22"/>
        </w:rPr>
        <w:t>.</w:t>
      </w:r>
      <w:r w:rsidR="00373339" w:rsidRPr="00B55F94">
        <w:rPr>
          <w:rFonts w:ascii="Century Gothic" w:hAnsi="Century Gothic" w:cs="Arial"/>
          <w:sz w:val="22"/>
          <w:szCs w:val="22"/>
        </w:rPr>
        <w:t xml:space="preserve"> </w:t>
      </w:r>
      <w:r w:rsidR="004977CD" w:rsidRPr="00B55F94">
        <w:rPr>
          <w:rFonts w:ascii="Century Gothic" w:hAnsi="Century Gothic" w:cs="Arial"/>
          <w:sz w:val="22"/>
          <w:szCs w:val="22"/>
        </w:rPr>
        <w:t>W</w:t>
      </w:r>
      <w:r w:rsidRPr="00B55F94">
        <w:rPr>
          <w:rFonts w:ascii="Century Gothic" w:hAnsi="Century Gothic" w:cs="Arial"/>
          <w:sz w:val="22"/>
          <w:szCs w:val="22"/>
        </w:rPr>
        <w:t>here more than one organisation has applied to represent a particular community of interest; the organisation which best meets the criteria will be selected, although applications from consortia will be considered</w:t>
      </w:r>
      <w:r w:rsidR="00373339" w:rsidRPr="00B55F94">
        <w:rPr>
          <w:rFonts w:ascii="Century Gothic" w:hAnsi="Century Gothic" w:cs="Arial"/>
          <w:sz w:val="22"/>
          <w:szCs w:val="22"/>
        </w:rPr>
        <w:t xml:space="preserve"> (though still operating within a specific community of interest within an overarching protected characteristic)</w:t>
      </w:r>
      <w:r w:rsidRPr="00B55F94">
        <w:rPr>
          <w:rFonts w:ascii="Century Gothic" w:hAnsi="Century Gothic" w:cs="Arial"/>
          <w:sz w:val="22"/>
          <w:szCs w:val="22"/>
        </w:rPr>
        <w:t>.</w:t>
      </w:r>
    </w:p>
    <w:p w:rsidR="000B4788" w:rsidRPr="00B55F94" w:rsidRDefault="000B4788" w:rsidP="000B4788">
      <w:pPr>
        <w:spacing w:line="276" w:lineRule="auto"/>
        <w:rPr>
          <w:rFonts w:ascii="Century Gothic" w:hAnsi="Century Gothic" w:cs="Arial"/>
          <w:sz w:val="22"/>
          <w:szCs w:val="22"/>
        </w:rPr>
      </w:pPr>
    </w:p>
    <w:p w:rsidR="006012EF" w:rsidRPr="00B55F94" w:rsidRDefault="000B4788" w:rsidP="00941191">
      <w:pPr>
        <w:spacing w:line="276" w:lineRule="auto"/>
        <w:rPr>
          <w:rFonts w:ascii="Century Gothic" w:hAnsi="Century Gothic" w:cs="Arial"/>
          <w:sz w:val="22"/>
          <w:szCs w:val="22"/>
        </w:rPr>
      </w:pPr>
      <w:r w:rsidRPr="00B55F94">
        <w:rPr>
          <w:rFonts w:ascii="Century Gothic" w:hAnsi="Century Gothic" w:cs="Arial"/>
          <w:sz w:val="22"/>
          <w:szCs w:val="22"/>
        </w:rPr>
        <w:t>Alongside this</w:t>
      </w:r>
      <w:r w:rsidR="00373339" w:rsidRPr="00B55F94">
        <w:rPr>
          <w:rFonts w:ascii="Century Gothic" w:hAnsi="Century Gothic" w:cs="Arial"/>
          <w:sz w:val="22"/>
          <w:szCs w:val="22"/>
        </w:rPr>
        <w:t>,</w:t>
      </w:r>
      <w:r w:rsidRPr="00B55F94">
        <w:rPr>
          <w:rFonts w:ascii="Century Gothic" w:hAnsi="Century Gothic" w:cs="Arial"/>
          <w:sz w:val="22"/>
          <w:szCs w:val="22"/>
        </w:rPr>
        <w:t xml:space="preserve"> the </w:t>
      </w:r>
      <w:r w:rsidR="00373339" w:rsidRPr="00B55F94">
        <w:rPr>
          <w:rFonts w:ascii="Century Gothic" w:hAnsi="Century Gothic" w:cs="Arial"/>
          <w:sz w:val="22"/>
          <w:szCs w:val="22"/>
        </w:rPr>
        <w:t xml:space="preserve">City </w:t>
      </w:r>
      <w:r w:rsidRPr="00B55F94">
        <w:rPr>
          <w:rFonts w:ascii="Century Gothic" w:hAnsi="Century Gothic" w:cs="Arial"/>
          <w:sz w:val="22"/>
          <w:szCs w:val="22"/>
        </w:rPr>
        <w:t xml:space="preserve">Council will be looking to facilitate appropriate ways of working with organisations who are awarded the grant funding to look at collective issues </w:t>
      </w:r>
      <w:r w:rsidR="00373339" w:rsidRPr="00B55F94">
        <w:rPr>
          <w:rFonts w:ascii="Century Gothic" w:hAnsi="Century Gothic" w:cs="Arial"/>
          <w:sz w:val="22"/>
          <w:szCs w:val="22"/>
        </w:rPr>
        <w:t xml:space="preserve">which cut </w:t>
      </w:r>
      <w:r w:rsidRPr="00B55F94">
        <w:rPr>
          <w:rFonts w:ascii="Century Gothic" w:hAnsi="Century Gothic" w:cs="Arial"/>
          <w:sz w:val="22"/>
          <w:szCs w:val="22"/>
        </w:rPr>
        <w:t xml:space="preserve">across </w:t>
      </w:r>
      <w:r w:rsidR="00373339" w:rsidRPr="00B55F94">
        <w:rPr>
          <w:rFonts w:ascii="Century Gothic" w:hAnsi="Century Gothic" w:cs="Arial"/>
          <w:sz w:val="22"/>
          <w:szCs w:val="22"/>
        </w:rPr>
        <w:t xml:space="preserve">different </w:t>
      </w:r>
      <w:r w:rsidRPr="00B55F94">
        <w:rPr>
          <w:rFonts w:ascii="Century Gothic" w:hAnsi="Century Gothic" w:cs="Arial"/>
          <w:sz w:val="22"/>
          <w:szCs w:val="22"/>
        </w:rPr>
        <w:t xml:space="preserve">communities of interest </w:t>
      </w:r>
      <w:r w:rsidR="00373339" w:rsidRPr="00B55F94">
        <w:rPr>
          <w:rFonts w:ascii="Century Gothic" w:hAnsi="Century Gothic" w:cs="Arial"/>
          <w:sz w:val="22"/>
          <w:szCs w:val="22"/>
        </w:rPr>
        <w:t>(</w:t>
      </w:r>
      <w:r w:rsidRPr="00B55F94">
        <w:rPr>
          <w:rFonts w:ascii="Century Gothic" w:hAnsi="Century Gothic" w:cs="Arial"/>
          <w:sz w:val="22"/>
          <w:szCs w:val="22"/>
        </w:rPr>
        <w:t xml:space="preserve">e.g. </w:t>
      </w:r>
      <w:r w:rsidR="00373339" w:rsidRPr="00B55F94">
        <w:rPr>
          <w:rFonts w:ascii="Century Gothic" w:hAnsi="Century Gothic" w:cs="Arial"/>
          <w:sz w:val="22"/>
          <w:szCs w:val="22"/>
        </w:rPr>
        <w:t xml:space="preserve">related to </w:t>
      </w:r>
      <w:r w:rsidRPr="00B55F94">
        <w:rPr>
          <w:rFonts w:ascii="Century Gothic" w:hAnsi="Century Gothic" w:cs="Arial"/>
          <w:sz w:val="22"/>
          <w:szCs w:val="22"/>
        </w:rPr>
        <w:t xml:space="preserve">race, </w:t>
      </w:r>
      <w:r w:rsidR="00373339" w:rsidRPr="00B55F94">
        <w:rPr>
          <w:rFonts w:ascii="Century Gothic" w:hAnsi="Century Gothic" w:cs="Arial"/>
          <w:sz w:val="22"/>
          <w:szCs w:val="22"/>
        </w:rPr>
        <w:t xml:space="preserve">religion or belief, </w:t>
      </w:r>
      <w:r w:rsidRPr="00B55F94">
        <w:rPr>
          <w:rFonts w:ascii="Century Gothic" w:hAnsi="Century Gothic" w:cs="Arial"/>
          <w:sz w:val="22"/>
          <w:szCs w:val="22"/>
        </w:rPr>
        <w:t>sexual orientation</w:t>
      </w:r>
      <w:r w:rsidR="00373339" w:rsidRPr="00B55F94">
        <w:rPr>
          <w:rFonts w:ascii="Century Gothic" w:hAnsi="Century Gothic" w:cs="Arial"/>
          <w:sz w:val="22"/>
          <w:szCs w:val="22"/>
        </w:rPr>
        <w:t>)</w:t>
      </w:r>
      <w:r w:rsidRPr="00B55F94">
        <w:rPr>
          <w:rFonts w:ascii="Century Gothic" w:hAnsi="Century Gothic" w:cs="Arial"/>
          <w:sz w:val="22"/>
          <w:szCs w:val="22"/>
        </w:rPr>
        <w:t>.</w:t>
      </w:r>
    </w:p>
    <w:p w:rsidR="006012EF" w:rsidRPr="00B55F94" w:rsidRDefault="006012EF" w:rsidP="000B4788">
      <w:pPr>
        <w:spacing w:line="276" w:lineRule="auto"/>
        <w:rPr>
          <w:rFonts w:ascii="Century Gothic" w:hAnsi="Century Gothic" w:cs="Arial"/>
          <w:sz w:val="22"/>
          <w:szCs w:val="22"/>
        </w:rPr>
      </w:pPr>
    </w:p>
    <w:p w:rsidR="00752691" w:rsidRPr="00514C8B" w:rsidRDefault="00514C8B" w:rsidP="00514C8B">
      <w:pPr>
        <w:spacing w:line="276" w:lineRule="auto"/>
        <w:rPr>
          <w:rFonts w:ascii="Century Gothic" w:hAnsi="Century Gothic" w:cs="Arial"/>
          <w:b/>
          <w:sz w:val="22"/>
          <w:szCs w:val="22"/>
        </w:rPr>
      </w:pPr>
      <w:r>
        <w:rPr>
          <w:rFonts w:ascii="Century Gothic" w:hAnsi="Century Gothic" w:cs="Arial"/>
          <w:b/>
          <w:sz w:val="22"/>
          <w:szCs w:val="22"/>
        </w:rPr>
        <w:t xml:space="preserve">C.   </w:t>
      </w:r>
      <w:r w:rsidR="00973CB3" w:rsidRPr="00514C8B">
        <w:rPr>
          <w:rFonts w:ascii="Century Gothic" w:hAnsi="Century Gothic" w:cs="Arial"/>
          <w:b/>
          <w:sz w:val="22"/>
          <w:szCs w:val="22"/>
        </w:rPr>
        <w:t>Support for v</w:t>
      </w:r>
      <w:r w:rsidR="000B4788" w:rsidRPr="00514C8B">
        <w:rPr>
          <w:rFonts w:ascii="Century Gothic" w:hAnsi="Century Gothic" w:cs="Arial"/>
          <w:b/>
          <w:sz w:val="22"/>
          <w:szCs w:val="22"/>
        </w:rPr>
        <w:t xml:space="preserve">olunteering </w:t>
      </w:r>
      <w:r w:rsidR="00973CB3" w:rsidRPr="00514C8B">
        <w:rPr>
          <w:rFonts w:ascii="Century Gothic" w:hAnsi="Century Gothic" w:cs="Arial"/>
          <w:b/>
          <w:sz w:val="22"/>
          <w:szCs w:val="22"/>
        </w:rPr>
        <w:t>in the city</w:t>
      </w:r>
    </w:p>
    <w:p w:rsidR="000B4788" w:rsidRPr="00B55F94" w:rsidRDefault="000B4788" w:rsidP="000B4788">
      <w:pPr>
        <w:spacing w:line="276" w:lineRule="auto"/>
        <w:rPr>
          <w:rFonts w:ascii="Century Gothic" w:hAnsi="Century Gothic" w:cs="Arial"/>
          <w:b/>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The </w:t>
      </w:r>
      <w:r w:rsidR="00E35DDE" w:rsidRPr="00B55F94">
        <w:rPr>
          <w:rFonts w:ascii="Century Gothic" w:hAnsi="Century Gothic" w:cs="Arial"/>
          <w:sz w:val="22"/>
          <w:szCs w:val="22"/>
        </w:rPr>
        <w:t xml:space="preserve">City </w:t>
      </w:r>
      <w:r w:rsidRPr="00B55F94">
        <w:rPr>
          <w:rFonts w:ascii="Century Gothic" w:hAnsi="Century Gothic" w:cs="Arial"/>
          <w:sz w:val="22"/>
          <w:szCs w:val="22"/>
        </w:rPr>
        <w:t>Council wants to support the voluntary and community sector to have an eff</w:t>
      </w:r>
      <w:r w:rsidR="003C23CA" w:rsidRPr="00B55F94">
        <w:rPr>
          <w:rFonts w:ascii="Century Gothic" w:hAnsi="Century Gothic" w:cs="Arial"/>
          <w:sz w:val="22"/>
          <w:szCs w:val="22"/>
        </w:rPr>
        <w:t>ective approach to volunteering</w:t>
      </w:r>
      <w:r w:rsidR="004F3012" w:rsidRPr="00B55F94">
        <w:rPr>
          <w:rFonts w:ascii="Century Gothic" w:hAnsi="Century Gothic" w:cs="Arial"/>
          <w:sz w:val="22"/>
          <w:szCs w:val="22"/>
        </w:rPr>
        <w:t>. It proposes to</w:t>
      </w:r>
      <w:r w:rsidR="00E35DDE" w:rsidRPr="00B55F94">
        <w:rPr>
          <w:rFonts w:ascii="Century Gothic" w:hAnsi="Century Gothic" w:cs="Arial"/>
          <w:sz w:val="22"/>
          <w:szCs w:val="22"/>
        </w:rPr>
        <w:t xml:space="preserve"> do so </w:t>
      </w:r>
      <w:r w:rsidRPr="00B55F94">
        <w:rPr>
          <w:rFonts w:ascii="Century Gothic" w:hAnsi="Century Gothic" w:cs="Arial"/>
          <w:sz w:val="22"/>
          <w:szCs w:val="22"/>
        </w:rPr>
        <w:t xml:space="preserve">by facilitating a support </w:t>
      </w:r>
      <w:r w:rsidRPr="00B55F94">
        <w:rPr>
          <w:rFonts w:ascii="Century Gothic" w:hAnsi="Century Gothic" w:cs="Arial"/>
          <w:sz w:val="22"/>
          <w:szCs w:val="22"/>
        </w:rPr>
        <w:lastRenderedPageBreak/>
        <w:t>model which enables groups to be effective and confident in their ability to recruit</w:t>
      </w:r>
      <w:r w:rsidR="00E35DDE" w:rsidRPr="00B55F94">
        <w:rPr>
          <w:rFonts w:ascii="Century Gothic" w:hAnsi="Century Gothic" w:cs="Arial"/>
          <w:sz w:val="22"/>
          <w:szCs w:val="22"/>
        </w:rPr>
        <w:t>, retain</w:t>
      </w:r>
      <w:r w:rsidRPr="00B55F94">
        <w:rPr>
          <w:rFonts w:ascii="Century Gothic" w:hAnsi="Century Gothic" w:cs="Arial"/>
          <w:sz w:val="22"/>
          <w:szCs w:val="22"/>
        </w:rPr>
        <w:t xml:space="preserve"> and manage volunteers. We would like to see the support we provide enable organisations to manage and develop new volunteering opportunities, particularly to tackle priority themes and city objectives. And we want to ensure that volunteer managers have access to training and support, including networking opportunities.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spacing w:line="276" w:lineRule="auto"/>
        <w:rPr>
          <w:rFonts w:ascii="Century Gothic" w:hAnsi="Century Gothic" w:cs="Arial"/>
          <w:sz w:val="22"/>
          <w:szCs w:val="22"/>
        </w:rPr>
      </w:pPr>
      <w:r w:rsidRPr="00B55F94">
        <w:rPr>
          <w:rFonts w:ascii="Century Gothic" w:hAnsi="Century Gothic" w:cs="Arial"/>
          <w:sz w:val="22"/>
          <w:szCs w:val="22"/>
        </w:rPr>
        <w:t xml:space="preserve">As such we will be asking the sector how this support </w:t>
      </w:r>
      <w:r w:rsidR="00E35DDE" w:rsidRPr="00B55F94">
        <w:rPr>
          <w:rFonts w:ascii="Century Gothic" w:hAnsi="Century Gothic" w:cs="Arial"/>
          <w:sz w:val="22"/>
          <w:szCs w:val="22"/>
        </w:rPr>
        <w:t xml:space="preserve">can </w:t>
      </w:r>
      <w:r w:rsidRPr="00B55F94">
        <w:rPr>
          <w:rFonts w:ascii="Century Gothic" w:hAnsi="Century Gothic" w:cs="Arial"/>
          <w:sz w:val="22"/>
          <w:szCs w:val="22"/>
        </w:rPr>
        <w:t xml:space="preserve">best </w:t>
      </w:r>
      <w:r w:rsidR="00E35DDE" w:rsidRPr="00B55F94">
        <w:rPr>
          <w:rFonts w:ascii="Century Gothic" w:hAnsi="Century Gothic" w:cs="Arial"/>
          <w:sz w:val="22"/>
          <w:szCs w:val="22"/>
        </w:rPr>
        <w:t xml:space="preserve">be </w:t>
      </w:r>
      <w:r w:rsidRPr="00B55F94">
        <w:rPr>
          <w:rFonts w:ascii="Century Gothic" w:hAnsi="Century Gothic" w:cs="Arial"/>
          <w:sz w:val="22"/>
          <w:szCs w:val="22"/>
        </w:rPr>
        <w:t xml:space="preserve">provided in terms of the following options: </w:t>
      </w:r>
    </w:p>
    <w:p w:rsidR="000B4788" w:rsidRPr="00B55F94" w:rsidRDefault="000B4788" w:rsidP="000B4788">
      <w:pPr>
        <w:spacing w:line="276" w:lineRule="auto"/>
        <w:rPr>
          <w:rFonts w:ascii="Century Gothic" w:hAnsi="Century Gothic" w:cs="Arial"/>
          <w:sz w:val="22"/>
          <w:szCs w:val="22"/>
        </w:rPr>
      </w:pPr>
    </w:p>
    <w:p w:rsidR="000B4788" w:rsidRPr="00B55F94" w:rsidRDefault="000B4788" w:rsidP="000B4788">
      <w:pPr>
        <w:numPr>
          <w:ilvl w:val="0"/>
          <w:numId w:val="8"/>
        </w:numPr>
        <w:spacing w:line="276" w:lineRule="auto"/>
        <w:rPr>
          <w:rFonts w:ascii="Century Gothic" w:hAnsi="Century Gothic" w:cs="Arial"/>
          <w:sz w:val="22"/>
          <w:szCs w:val="22"/>
        </w:rPr>
      </w:pPr>
      <w:r w:rsidRPr="00B55F94">
        <w:rPr>
          <w:rFonts w:ascii="Century Gothic" w:hAnsi="Century Gothic" w:cs="Arial"/>
          <w:sz w:val="22"/>
          <w:szCs w:val="22"/>
        </w:rPr>
        <w:t>Option 1 - A one-stop shop</w:t>
      </w:r>
      <w:r w:rsidR="00E35DDE" w:rsidRPr="00B55F94">
        <w:rPr>
          <w:rFonts w:ascii="Century Gothic" w:hAnsi="Century Gothic" w:cs="Arial"/>
          <w:sz w:val="22"/>
          <w:szCs w:val="22"/>
        </w:rPr>
        <w:t>.</w:t>
      </w:r>
      <w:r w:rsidRPr="00B55F94">
        <w:rPr>
          <w:rFonts w:ascii="Century Gothic" w:hAnsi="Century Gothic" w:cs="Arial"/>
          <w:sz w:val="22"/>
          <w:szCs w:val="22"/>
        </w:rPr>
        <w:t xml:space="preserve"> </w:t>
      </w:r>
      <w:r w:rsidR="004F3012" w:rsidRPr="00B55F94">
        <w:rPr>
          <w:rFonts w:ascii="Century Gothic" w:hAnsi="Century Gothic" w:cs="Arial"/>
          <w:sz w:val="22"/>
          <w:szCs w:val="22"/>
        </w:rPr>
        <w:t>One</w:t>
      </w:r>
      <w:r w:rsidRPr="00B55F94">
        <w:rPr>
          <w:rFonts w:ascii="Century Gothic" w:hAnsi="Century Gothic" w:cs="Arial"/>
          <w:sz w:val="22"/>
          <w:szCs w:val="22"/>
        </w:rPr>
        <w:t xml:space="preserve"> p</w:t>
      </w:r>
      <w:r w:rsidR="004F3012" w:rsidRPr="00B55F94">
        <w:rPr>
          <w:rFonts w:ascii="Century Gothic" w:hAnsi="Century Gothic" w:cs="Arial"/>
          <w:sz w:val="22"/>
          <w:szCs w:val="22"/>
        </w:rPr>
        <w:t>rovider</w:t>
      </w:r>
      <w:r w:rsidRPr="00B55F94">
        <w:rPr>
          <w:rFonts w:ascii="Century Gothic" w:hAnsi="Century Gothic" w:cs="Arial"/>
          <w:sz w:val="22"/>
          <w:szCs w:val="22"/>
        </w:rPr>
        <w:t xml:space="preserve"> undertake</w:t>
      </w:r>
      <w:r w:rsidR="004F3012" w:rsidRPr="00B55F94">
        <w:rPr>
          <w:rFonts w:ascii="Century Gothic" w:hAnsi="Century Gothic" w:cs="Arial"/>
          <w:sz w:val="22"/>
          <w:szCs w:val="22"/>
        </w:rPr>
        <w:t>s</w:t>
      </w:r>
      <w:r w:rsidRPr="00B55F94">
        <w:rPr>
          <w:rFonts w:ascii="Century Gothic" w:hAnsi="Century Gothic" w:cs="Arial"/>
          <w:sz w:val="22"/>
          <w:szCs w:val="22"/>
        </w:rPr>
        <w:t xml:space="preserve"> the full range of support activities – brokerage (matching of volunteers to opportunities), supporting organisations with advice and guidance in relation to developing volunteering opportunities, recruiting and managing volunteers, </w:t>
      </w:r>
      <w:r w:rsidR="004F3012" w:rsidRPr="00B55F94">
        <w:rPr>
          <w:rFonts w:ascii="Century Gothic" w:hAnsi="Century Gothic" w:cs="Arial"/>
          <w:sz w:val="22"/>
          <w:szCs w:val="22"/>
        </w:rPr>
        <w:t xml:space="preserve">and </w:t>
      </w:r>
      <w:r w:rsidRPr="00B55F94">
        <w:rPr>
          <w:rFonts w:ascii="Century Gothic" w:hAnsi="Century Gothic" w:cs="Arial"/>
          <w:sz w:val="22"/>
          <w:szCs w:val="22"/>
        </w:rPr>
        <w:t>providing advice and guidance to those who want to volunteer.</w:t>
      </w:r>
    </w:p>
    <w:p w:rsidR="000B4788" w:rsidRPr="00B55F94" w:rsidRDefault="000B4788" w:rsidP="000B4788">
      <w:pPr>
        <w:numPr>
          <w:ilvl w:val="0"/>
          <w:numId w:val="8"/>
        </w:numPr>
        <w:spacing w:line="276" w:lineRule="auto"/>
        <w:rPr>
          <w:rFonts w:ascii="Century Gothic" w:hAnsi="Century Gothic" w:cs="Arial"/>
          <w:sz w:val="22"/>
          <w:szCs w:val="22"/>
        </w:rPr>
      </w:pPr>
      <w:r w:rsidRPr="00B55F94">
        <w:rPr>
          <w:rFonts w:ascii="Century Gothic" w:hAnsi="Century Gothic" w:cs="Arial"/>
          <w:sz w:val="22"/>
          <w:szCs w:val="22"/>
        </w:rPr>
        <w:t xml:space="preserve">Option 2 - We split volunteering support into two component parts. </w:t>
      </w:r>
    </w:p>
    <w:p w:rsidR="000B4788" w:rsidRPr="00B55F94" w:rsidRDefault="000B4788" w:rsidP="000B4788">
      <w:pPr>
        <w:numPr>
          <w:ilvl w:val="1"/>
          <w:numId w:val="8"/>
        </w:numPr>
        <w:spacing w:line="276" w:lineRule="auto"/>
        <w:rPr>
          <w:rFonts w:ascii="Century Gothic" w:hAnsi="Century Gothic" w:cs="Arial"/>
          <w:sz w:val="22"/>
          <w:szCs w:val="22"/>
        </w:rPr>
      </w:pPr>
      <w:r w:rsidRPr="00B55F94">
        <w:rPr>
          <w:rFonts w:ascii="Century Gothic" w:hAnsi="Century Gothic" w:cs="Arial"/>
          <w:sz w:val="22"/>
          <w:szCs w:val="22"/>
        </w:rPr>
        <w:t xml:space="preserve">Brokerage – </w:t>
      </w:r>
      <w:r w:rsidR="004F3012" w:rsidRPr="00B55F94">
        <w:rPr>
          <w:rFonts w:ascii="Century Gothic" w:hAnsi="Century Gothic" w:cs="Arial"/>
          <w:sz w:val="22"/>
          <w:szCs w:val="22"/>
        </w:rPr>
        <w:t>an organisation focuses on this</w:t>
      </w:r>
      <w:r w:rsidRPr="00B55F94">
        <w:rPr>
          <w:rFonts w:ascii="Century Gothic" w:hAnsi="Century Gothic" w:cs="Arial"/>
          <w:sz w:val="22"/>
          <w:szCs w:val="22"/>
        </w:rPr>
        <w:t xml:space="preserve"> specific activity</w:t>
      </w:r>
    </w:p>
    <w:p w:rsidR="000B4788" w:rsidRPr="00B55F94" w:rsidRDefault="000B4788" w:rsidP="000B4788">
      <w:pPr>
        <w:numPr>
          <w:ilvl w:val="1"/>
          <w:numId w:val="8"/>
        </w:numPr>
        <w:spacing w:line="276" w:lineRule="auto"/>
        <w:rPr>
          <w:rFonts w:ascii="Century Gothic" w:hAnsi="Century Gothic" w:cs="Arial"/>
          <w:sz w:val="22"/>
          <w:szCs w:val="22"/>
        </w:rPr>
      </w:pPr>
      <w:r w:rsidRPr="00B55F94">
        <w:rPr>
          <w:rFonts w:ascii="Century Gothic" w:hAnsi="Century Gothic" w:cs="Arial"/>
          <w:sz w:val="22"/>
          <w:szCs w:val="22"/>
        </w:rPr>
        <w:t xml:space="preserve">Support for organisations to develop volunteering opportunities and to recruit and manage volunteers effectively  </w:t>
      </w:r>
      <w:r w:rsidR="004F3012" w:rsidRPr="00B55F94">
        <w:rPr>
          <w:rFonts w:ascii="Century Gothic" w:hAnsi="Century Gothic" w:cs="Arial"/>
          <w:sz w:val="22"/>
          <w:szCs w:val="22"/>
        </w:rPr>
        <w:t xml:space="preserve">is offered as one of the support packages </w:t>
      </w:r>
    </w:p>
    <w:p w:rsidR="000B4788" w:rsidRPr="00B55F94" w:rsidRDefault="000B4788" w:rsidP="000B4788">
      <w:pPr>
        <w:numPr>
          <w:ilvl w:val="0"/>
          <w:numId w:val="8"/>
        </w:numPr>
        <w:spacing w:line="276" w:lineRule="auto"/>
        <w:rPr>
          <w:rFonts w:ascii="Century Gothic" w:hAnsi="Century Gothic" w:cs="Arial"/>
          <w:sz w:val="22"/>
          <w:szCs w:val="22"/>
        </w:rPr>
      </w:pPr>
      <w:r w:rsidRPr="00B55F94">
        <w:rPr>
          <w:rFonts w:ascii="Century Gothic" w:hAnsi="Century Gothic" w:cs="Arial"/>
          <w:sz w:val="22"/>
          <w:szCs w:val="22"/>
        </w:rPr>
        <w:t xml:space="preserve">Option 3 - Alternative option suggested by the sector consistent with the Council’s priorities </w:t>
      </w:r>
    </w:p>
    <w:p w:rsidR="000B4788" w:rsidRPr="00B55F94" w:rsidRDefault="000B4788">
      <w:pPr>
        <w:rPr>
          <w:rFonts w:ascii="Century Gothic" w:hAnsi="Century Gothic"/>
        </w:rPr>
      </w:pPr>
    </w:p>
    <w:p w:rsidR="00752691" w:rsidRPr="00B55F94" w:rsidRDefault="00752691">
      <w:pPr>
        <w:rPr>
          <w:rFonts w:ascii="Century Gothic" w:hAnsi="Century Gothic"/>
        </w:rPr>
      </w:pPr>
    </w:p>
    <w:sectPr w:rsidR="00752691" w:rsidRPr="00B55F94">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CE" w:rsidRDefault="00E10BCE" w:rsidP="000B4788">
      <w:r>
        <w:separator/>
      </w:r>
    </w:p>
  </w:endnote>
  <w:endnote w:type="continuationSeparator" w:id="0">
    <w:p w:rsidR="00E10BCE" w:rsidRDefault="00E10BCE" w:rsidP="000B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75398"/>
      <w:docPartObj>
        <w:docPartGallery w:val="Page Numbers (Bottom of Page)"/>
        <w:docPartUnique/>
      </w:docPartObj>
    </w:sdtPr>
    <w:sdtEndPr>
      <w:rPr>
        <w:noProof/>
      </w:rPr>
    </w:sdtEndPr>
    <w:sdtContent>
      <w:p w:rsidR="000B4788" w:rsidRDefault="000B4788">
        <w:pPr>
          <w:pStyle w:val="Footer"/>
          <w:jc w:val="right"/>
        </w:pPr>
        <w:r>
          <w:fldChar w:fldCharType="begin"/>
        </w:r>
        <w:r>
          <w:instrText xml:space="preserve"> PAGE   \* MERGEFORMAT </w:instrText>
        </w:r>
        <w:r>
          <w:fldChar w:fldCharType="separate"/>
        </w:r>
        <w:r w:rsidR="00941191">
          <w:rPr>
            <w:noProof/>
          </w:rPr>
          <w:t>1</w:t>
        </w:r>
        <w:r>
          <w:rPr>
            <w:noProof/>
          </w:rPr>
          <w:fldChar w:fldCharType="end"/>
        </w:r>
      </w:p>
    </w:sdtContent>
  </w:sdt>
  <w:p w:rsidR="000B4788" w:rsidRDefault="000B4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CE" w:rsidRDefault="00E10BCE" w:rsidP="000B4788">
      <w:r>
        <w:separator/>
      </w:r>
    </w:p>
  </w:footnote>
  <w:footnote w:type="continuationSeparator" w:id="0">
    <w:p w:rsidR="00E10BCE" w:rsidRDefault="00E10BCE" w:rsidP="000B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88" w:rsidRDefault="000B4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88" w:rsidRDefault="006E393E">
    <w:pPr>
      <w:pStyle w:val="Header"/>
    </w:pPr>
    <w: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88" w:rsidRDefault="000B4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01"/>
    <w:multiLevelType w:val="multilevel"/>
    <w:tmpl w:val="79BA30CE"/>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F66AC"/>
    <w:multiLevelType w:val="multilevel"/>
    <w:tmpl w:val="D2ACAF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E662D"/>
    <w:multiLevelType w:val="hybridMultilevel"/>
    <w:tmpl w:val="1D72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50B0F"/>
    <w:multiLevelType w:val="hybridMultilevel"/>
    <w:tmpl w:val="D6C276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0C292D"/>
    <w:multiLevelType w:val="hybridMultilevel"/>
    <w:tmpl w:val="DED05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6A322F"/>
    <w:multiLevelType w:val="hybridMultilevel"/>
    <w:tmpl w:val="E042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FD7D33"/>
    <w:multiLevelType w:val="hybridMultilevel"/>
    <w:tmpl w:val="A26459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A33583"/>
    <w:multiLevelType w:val="hybridMultilevel"/>
    <w:tmpl w:val="1F5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4E5900"/>
    <w:multiLevelType w:val="hybridMultilevel"/>
    <w:tmpl w:val="4192E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1F3D79"/>
    <w:multiLevelType w:val="hybridMultilevel"/>
    <w:tmpl w:val="1662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C5C33"/>
    <w:multiLevelType w:val="multilevel"/>
    <w:tmpl w:val="D2ACAF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A49AA"/>
    <w:multiLevelType w:val="hybridMultilevel"/>
    <w:tmpl w:val="7B48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B4089F"/>
    <w:multiLevelType w:val="multilevel"/>
    <w:tmpl w:val="D2ACAF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585647"/>
    <w:multiLevelType w:val="hybridMultilevel"/>
    <w:tmpl w:val="DB8E7B5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5B49A7"/>
    <w:multiLevelType w:val="hybridMultilevel"/>
    <w:tmpl w:val="AAE0D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39757F"/>
    <w:multiLevelType w:val="hybridMultilevel"/>
    <w:tmpl w:val="CEF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8F005C"/>
    <w:multiLevelType w:val="hybridMultilevel"/>
    <w:tmpl w:val="01E6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15"/>
  </w:num>
  <w:num w:numId="5">
    <w:abstractNumId w:val="9"/>
  </w:num>
  <w:num w:numId="6">
    <w:abstractNumId w:val="7"/>
  </w:num>
  <w:num w:numId="7">
    <w:abstractNumId w:val="11"/>
  </w:num>
  <w:num w:numId="8">
    <w:abstractNumId w:val="13"/>
  </w:num>
  <w:num w:numId="9">
    <w:abstractNumId w:val="0"/>
  </w:num>
  <w:num w:numId="10">
    <w:abstractNumId w:val="12"/>
  </w:num>
  <w:num w:numId="11">
    <w:abstractNumId w:val="10"/>
  </w:num>
  <w:num w:numId="12">
    <w:abstractNumId w:val="1"/>
  </w:num>
  <w:num w:numId="13">
    <w:abstractNumId w:val="3"/>
  </w:num>
  <w:num w:numId="14">
    <w:abstractNumId w:val="2"/>
  </w:num>
  <w:num w:numId="15">
    <w:abstractNumId w:val="14"/>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88"/>
    <w:rsid w:val="000B4788"/>
    <w:rsid w:val="001565B0"/>
    <w:rsid w:val="001C69C8"/>
    <w:rsid w:val="002D741D"/>
    <w:rsid w:val="002E09A9"/>
    <w:rsid w:val="00345325"/>
    <w:rsid w:val="00373339"/>
    <w:rsid w:val="003C23CA"/>
    <w:rsid w:val="003F2E3D"/>
    <w:rsid w:val="0040124E"/>
    <w:rsid w:val="004977CD"/>
    <w:rsid w:val="004D30F0"/>
    <w:rsid w:val="004F3012"/>
    <w:rsid w:val="004F7E7F"/>
    <w:rsid w:val="00514C8B"/>
    <w:rsid w:val="005201B2"/>
    <w:rsid w:val="005F20AC"/>
    <w:rsid w:val="006012EF"/>
    <w:rsid w:val="006A2915"/>
    <w:rsid w:val="006A7E88"/>
    <w:rsid w:val="006B4218"/>
    <w:rsid w:val="006D5182"/>
    <w:rsid w:val="006E393E"/>
    <w:rsid w:val="00752691"/>
    <w:rsid w:val="00790F84"/>
    <w:rsid w:val="007941BB"/>
    <w:rsid w:val="007E203F"/>
    <w:rsid w:val="008C7970"/>
    <w:rsid w:val="008E0B03"/>
    <w:rsid w:val="00941191"/>
    <w:rsid w:val="00960618"/>
    <w:rsid w:val="00973CB3"/>
    <w:rsid w:val="00AA58FE"/>
    <w:rsid w:val="00B0431E"/>
    <w:rsid w:val="00B04E58"/>
    <w:rsid w:val="00B55F94"/>
    <w:rsid w:val="00B76D39"/>
    <w:rsid w:val="00BD16A1"/>
    <w:rsid w:val="00BD7F4A"/>
    <w:rsid w:val="00C543FA"/>
    <w:rsid w:val="00D45D22"/>
    <w:rsid w:val="00D97CE2"/>
    <w:rsid w:val="00DE79AB"/>
    <w:rsid w:val="00E01E92"/>
    <w:rsid w:val="00E10BCE"/>
    <w:rsid w:val="00E17B43"/>
    <w:rsid w:val="00E3097B"/>
    <w:rsid w:val="00E35DDE"/>
    <w:rsid w:val="00E40EDD"/>
    <w:rsid w:val="00E423FD"/>
    <w:rsid w:val="00E47FD7"/>
    <w:rsid w:val="00F0444F"/>
    <w:rsid w:val="00FD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788"/>
    <w:rPr>
      <w:color w:val="0000FF"/>
      <w:u w:val="single"/>
    </w:rPr>
  </w:style>
  <w:style w:type="character" w:customStyle="1" w:styleId="ennote">
    <w:name w:val="ennote"/>
    <w:rsid w:val="000B4788"/>
  </w:style>
  <w:style w:type="paragraph" w:styleId="Header">
    <w:name w:val="header"/>
    <w:basedOn w:val="Normal"/>
    <w:link w:val="HeaderChar"/>
    <w:uiPriority w:val="99"/>
    <w:unhideWhenUsed/>
    <w:rsid w:val="000B4788"/>
    <w:pPr>
      <w:tabs>
        <w:tab w:val="center" w:pos="4513"/>
        <w:tab w:val="right" w:pos="9026"/>
      </w:tabs>
    </w:pPr>
  </w:style>
  <w:style w:type="character" w:customStyle="1" w:styleId="HeaderChar">
    <w:name w:val="Header Char"/>
    <w:basedOn w:val="DefaultParagraphFont"/>
    <w:link w:val="Header"/>
    <w:uiPriority w:val="99"/>
    <w:rsid w:val="000B47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4788"/>
    <w:pPr>
      <w:tabs>
        <w:tab w:val="center" w:pos="4513"/>
        <w:tab w:val="right" w:pos="9026"/>
      </w:tabs>
    </w:pPr>
  </w:style>
  <w:style w:type="character" w:customStyle="1" w:styleId="FooterChar">
    <w:name w:val="Footer Char"/>
    <w:basedOn w:val="DefaultParagraphFont"/>
    <w:link w:val="Footer"/>
    <w:uiPriority w:val="99"/>
    <w:rsid w:val="000B478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4788"/>
    <w:pPr>
      <w:ind w:left="720"/>
      <w:contextualSpacing/>
    </w:pPr>
  </w:style>
  <w:style w:type="paragraph" w:styleId="BalloonText">
    <w:name w:val="Balloon Text"/>
    <w:basedOn w:val="Normal"/>
    <w:link w:val="BalloonTextChar"/>
    <w:uiPriority w:val="99"/>
    <w:semiHidden/>
    <w:unhideWhenUsed/>
    <w:rsid w:val="006012EF"/>
    <w:rPr>
      <w:rFonts w:ascii="Tahoma" w:hAnsi="Tahoma" w:cs="Tahoma"/>
      <w:sz w:val="16"/>
      <w:szCs w:val="16"/>
    </w:rPr>
  </w:style>
  <w:style w:type="character" w:customStyle="1" w:styleId="BalloonTextChar">
    <w:name w:val="Balloon Text Char"/>
    <w:basedOn w:val="DefaultParagraphFont"/>
    <w:link w:val="BalloonText"/>
    <w:uiPriority w:val="99"/>
    <w:semiHidden/>
    <w:rsid w:val="006012E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788"/>
    <w:rPr>
      <w:color w:val="0000FF"/>
      <w:u w:val="single"/>
    </w:rPr>
  </w:style>
  <w:style w:type="character" w:customStyle="1" w:styleId="ennote">
    <w:name w:val="ennote"/>
    <w:rsid w:val="000B4788"/>
  </w:style>
  <w:style w:type="paragraph" w:styleId="Header">
    <w:name w:val="header"/>
    <w:basedOn w:val="Normal"/>
    <w:link w:val="HeaderChar"/>
    <w:uiPriority w:val="99"/>
    <w:unhideWhenUsed/>
    <w:rsid w:val="000B4788"/>
    <w:pPr>
      <w:tabs>
        <w:tab w:val="center" w:pos="4513"/>
        <w:tab w:val="right" w:pos="9026"/>
      </w:tabs>
    </w:pPr>
  </w:style>
  <w:style w:type="character" w:customStyle="1" w:styleId="HeaderChar">
    <w:name w:val="Header Char"/>
    <w:basedOn w:val="DefaultParagraphFont"/>
    <w:link w:val="Header"/>
    <w:uiPriority w:val="99"/>
    <w:rsid w:val="000B47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4788"/>
    <w:pPr>
      <w:tabs>
        <w:tab w:val="center" w:pos="4513"/>
        <w:tab w:val="right" w:pos="9026"/>
      </w:tabs>
    </w:pPr>
  </w:style>
  <w:style w:type="character" w:customStyle="1" w:styleId="FooterChar">
    <w:name w:val="Footer Char"/>
    <w:basedOn w:val="DefaultParagraphFont"/>
    <w:link w:val="Footer"/>
    <w:uiPriority w:val="99"/>
    <w:rsid w:val="000B478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4788"/>
    <w:pPr>
      <w:ind w:left="720"/>
      <w:contextualSpacing/>
    </w:pPr>
  </w:style>
  <w:style w:type="paragraph" w:styleId="BalloonText">
    <w:name w:val="Balloon Text"/>
    <w:basedOn w:val="Normal"/>
    <w:link w:val="BalloonTextChar"/>
    <w:uiPriority w:val="99"/>
    <w:semiHidden/>
    <w:unhideWhenUsed/>
    <w:rsid w:val="006012EF"/>
    <w:rPr>
      <w:rFonts w:ascii="Tahoma" w:hAnsi="Tahoma" w:cs="Tahoma"/>
      <w:sz w:val="16"/>
      <w:szCs w:val="16"/>
    </w:rPr>
  </w:style>
  <w:style w:type="character" w:customStyle="1" w:styleId="BalloonTextChar">
    <w:name w:val="Balloon Text Char"/>
    <w:basedOn w:val="DefaultParagraphFont"/>
    <w:link w:val="BalloonText"/>
    <w:uiPriority w:val="99"/>
    <w:semiHidden/>
    <w:rsid w:val="006012E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s@leicester.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cestershire.gov.uk/cms/voluntary-and-community-sector/vcs-changing-futures-fund.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Cannon</dc:creator>
  <cp:lastModifiedBy>Tine Juhlert</cp:lastModifiedBy>
  <cp:revision>2</cp:revision>
  <cp:lastPrinted>2013-09-17T09:06:00Z</cp:lastPrinted>
  <dcterms:created xsi:type="dcterms:W3CDTF">2013-10-21T12:34:00Z</dcterms:created>
  <dcterms:modified xsi:type="dcterms:W3CDTF">2013-10-21T12:34:00Z</dcterms:modified>
</cp:coreProperties>
</file>